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37AB20" w14:textId="1E944D17" w:rsidR="003F203A" w:rsidRPr="003F203A" w:rsidRDefault="003F203A" w:rsidP="003F203A">
      <w:pPr>
        <w:widowControl w:val="0"/>
        <w:autoSpaceDE w:val="0"/>
        <w:autoSpaceDN w:val="0"/>
        <w:adjustRightInd w:val="0"/>
        <w:ind w:hanging="7680"/>
        <w:jc w:val="center"/>
        <w:rPr>
          <w:rFonts w:asciiTheme="majorHAnsi" w:hAnsiTheme="majorHAnsi" w:cstheme="majorHAnsi"/>
          <w:b/>
          <w:bCs/>
          <w:sz w:val="20"/>
          <w:szCs w:val="20"/>
        </w:rPr>
      </w:pPr>
      <w:r w:rsidRPr="003F203A">
        <w:rPr>
          <w:rFonts w:asciiTheme="majorHAnsi" w:hAnsiTheme="majorHAnsi" w:cstheme="majorHAnsi"/>
          <w:b/>
          <w:bCs/>
          <w:sz w:val="20"/>
          <w:szCs w:val="20"/>
        </w:rPr>
        <w:t xml:space="preserve">Drake Uni </w:t>
      </w:r>
      <w:r w:rsidRPr="003F203A">
        <w:rPr>
          <w:rFonts w:asciiTheme="majorHAnsi" w:hAnsiTheme="majorHAnsi" w:cstheme="majorHAnsi"/>
          <w:b/>
          <w:bCs/>
          <w:sz w:val="20"/>
          <w:szCs w:val="20"/>
        </w:rPr>
        <w:tab/>
        <w:t xml:space="preserve">      Drake University Department of </w:t>
      </w:r>
      <w:r w:rsidR="00F3763D">
        <w:rPr>
          <w:rFonts w:asciiTheme="majorHAnsi" w:hAnsiTheme="majorHAnsi" w:cstheme="majorHAnsi"/>
          <w:b/>
          <w:bCs/>
          <w:sz w:val="20"/>
          <w:szCs w:val="20"/>
        </w:rPr>
        <w:t>Theatre Arts</w:t>
      </w:r>
    </w:p>
    <w:p w14:paraId="4AACC823" w14:textId="77777777" w:rsidR="003F203A" w:rsidRPr="003F203A" w:rsidRDefault="003F203A" w:rsidP="003F203A">
      <w:pPr>
        <w:widowControl w:val="0"/>
        <w:autoSpaceDE w:val="0"/>
        <w:autoSpaceDN w:val="0"/>
        <w:adjustRightInd w:val="0"/>
        <w:ind w:hanging="7680"/>
        <w:jc w:val="center"/>
        <w:rPr>
          <w:rFonts w:asciiTheme="majorHAnsi" w:hAnsiTheme="majorHAnsi" w:cstheme="majorHAnsi"/>
          <w:b/>
          <w:bCs/>
          <w:sz w:val="20"/>
          <w:szCs w:val="20"/>
        </w:rPr>
      </w:pPr>
      <w:r w:rsidRPr="003F203A">
        <w:rPr>
          <w:rFonts w:asciiTheme="majorHAnsi" w:hAnsiTheme="majorHAnsi" w:cstheme="majorHAnsi"/>
          <w:b/>
          <w:bCs/>
          <w:sz w:val="20"/>
          <w:szCs w:val="20"/>
        </w:rPr>
        <w:tab/>
        <w:t xml:space="preserve">          Vocal Accompanist Policy</w:t>
      </w:r>
    </w:p>
    <w:p w14:paraId="6186B490" w14:textId="47FB4AC3" w:rsidR="003F203A" w:rsidRPr="003F203A" w:rsidRDefault="003F203A" w:rsidP="003F203A">
      <w:pPr>
        <w:widowControl w:val="0"/>
        <w:autoSpaceDE w:val="0"/>
        <w:autoSpaceDN w:val="0"/>
        <w:adjustRightInd w:val="0"/>
        <w:ind w:hanging="7680"/>
        <w:jc w:val="center"/>
        <w:rPr>
          <w:rFonts w:asciiTheme="majorHAnsi" w:hAnsiTheme="majorHAnsi" w:cstheme="majorHAnsi"/>
          <w:b/>
          <w:bCs/>
          <w:sz w:val="20"/>
          <w:szCs w:val="20"/>
        </w:rPr>
      </w:pPr>
      <w:r w:rsidRPr="003F203A">
        <w:rPr>
          <w:rFonts w:asciiTheme="majorHAnsi" w:hAnsiTheme="majorHAnsi" w:cstheme="majorHAnsi"/>
          <w:b/>
          <w:bCs/>
          <w:sz w:val="20"/>
          <w:szCs w:val="20"/>
        </w:rPr>
        <w:tab/>
        <w:t>FALL 202</w:t>
      </w:r>
      <w:r w:rsidR="007C01DE">
        <w:rPr>
          <w:rFonts w:asciiTheme="majorHAnsi" w:hAnsiTheme="majorHAnsi" w:cstheme="majorHAnsi"/>
          <w:b/>
          <w:bCs/>
          <w:sz w:val="20"/>
          <w:szCs w:val="20"/>
        </w:rPr>
        <w:t>4</w:t>
      </w:r>
    </w:p>
    <w:p w14:paraId="07C9EDF4" w14:textId="77777777" w:rsidR="003F203A" w:rsidRPr="003F203A" w:rsidRDefault="003F203A" w:rsidP="003F203A">
      <w:pPr>
        <w:widowControl w:val="0"/>
        <w:autoSpaceDE w:val="0"/>
        <w:autoSpaceDN w:val="0"/>
        <w:adjustRightInd w:val="0"/>
        <w:ind w:hanging="7680"/>
        <w:jc w:val="center"/>
        <w:rPr>
          <w:rFonts w:asciiTheme="majorHAnsi" w:hAnsiTheme="majorHAnsi" w:cstheme="majorHAnsi"/>
          <w:sz w:val="20"/>
          <w:szCs w:val="20"/>
        </w:rPr>
      </w:pPr>
    </w:p>
    <w:p w14:paraId="7CA17575" w14:textId="07104F7D" w:rsidR="003C3E9F" w:rsidRDefault="003F203A" w:rsidP="00B62F1A">
      <w:pPr>
        <w:widowControl w:val="0"/>
        <w:autoSpaceDE w:val="0"/>
        <w:autoSpaceDN w:val="0"/>
        <w:adjustRightInd w:val="0"/>
        <w:rPr>
          <w:rFonts w:asciiTheme="majorHAnsi" w:hAnsiTheme="majorHAnsi" w:cstheme="majorHAnsi"/>
          <w:b/>
          <w:bCs/>
          <w:sz w:val="20"/>
          <w:szCs w:val="20"/>
          <w:u w:val="single"/>
        </w:rPr>
      </w:pPr>
      <w:r w:rsidRPr="003F203A">
        <w:rPr>
          <w:rFonts w:asciiTheme="majorHAnsi" w:hAnsiTheme="majorHAnsi" w:cstheme="majorHAnsi"/>
          <w:b/>
          <w:bCs/>
          <w:sz w:val="20"/>
          <w:szCs w:val="20"/>
          <w:u w:val="single"/>
        </w:rPr>
        <w:t>ATTENDANCE</w:t>
      </w:r>
    </w:p>
    <w:p w14:paraId="658C1B75" w14:textId="77777777" w:rsidR="00D04856" w:rsidRDefault="00D04856" w:rsidP="003C3E9F">
      <w:pPr>
        <w:rPr>
          <w:rFonts w:asciiTheme="majorHAnsi" w:hAnsiTheme="majorHAnsi" w:cstheme="majorHAnsi"/>
          <w:sz w:val="20"/>
          <w:szCs w:val="20"/>
        </w:rPr>
      </w:pPr>
    </w:p>
    <w:p w14:paraId="7B0A0996" w14:textId="09CFC49E" w:rsidR="003F203A" w:rsidRDefault="00F4779A" w:rsidP="00F4779A">
      <w:pPr>
        <w:widowControl w:val="0"/>
        <w:autoSpaceDE w:val="0"/>
        <w:autoSpaceDN w:val="0"/>
        <w:adjustRightInd w:val="0"/>
        <w:spacing w:line="320" w:lineRule="atLeast"/>
        <w:ind w:hanging="480"/>
        <w:rPr>
          <w:rFonts w:asciiTheme="majorHAnsi" w:hAnsiTheme="majorHAnsi" w:cstheme="majorHAnsi"/>
          <w:bCs/>
          <w:sz w:val="20"/>
          <w:szCs w:val="20"/>
        </w:rPr>
      </w:pPr>
      <w:r w:rsidRPr="003F203A">
        <w:rPr>
          <w:rFonts w:asciiTheme="majorHAnsi" w:hAnsiTheme="majorHAnsi" w:cstheme="majorHAnsi"/>
          <w:sz w:val="20"/>
          <w:szCs w:val="20"/>
        </w:rPr>
        <w:t xml:space="preserve">1.      </w:t>
      </w:r>
      <w:r w:rsidR="00FB54DE" w:rsidRPr="00FB54DE">
        <w:rPr>
          <w:rFonts w:asciiTheme="majorHAnsi" w:hAnsiTheme="majorHAnsi" w:cstheme="majorHAnsi"/>
          <w:b/>
          <w:bCs/>
          <w:sz w:val="20"/>
          <w:szCs w:val="20"/>
        </w:rPr>
        <w:t>Musical Theatre and BFA Majors:</w:t>
      </w:r>
      <w:r w:rsidR="00FB54DE">
        <w:rPr>
          <w:rFonts w:asciiTheme="majorHAnsi" w:hAnsiTheme="majorHAnsi" w:cstheme="majorHAnsi"/>
          <w:sz w:val="20"/>
          <w:szCs w:val="20"/>
        </w:rPr>
        <w:t xml:space="preserve">  </w:t>
      </w:r>
      <w:r w:rsidR="00577997">
        <w:rPr>
          <w:rFonts w:asciiTheme="majorHAnsi" w:hAnsiTheme="majorHAnsi" w:cstheme="majorHAnsi"/>
          <w:bCs/>
          <w:sz w:val="20"/>
          <w:szCs w:val="20"/>
        </w:rPr>
        <w:t>Recurring weekly les</w:t>
      </w:r>
      <w:r w:rsidR="00AB7120">
        <w:rPr>
          <w:rFonts w:asciiTheme="majorHAnsi" w:hAnsiTheme="majorHAnsi" w:cstheme="majorHAnsi"/>
          <w:bCs/>
          <w:sz w:val="20"/>
          <w:szCs w:val="20"/>
        </w:rPr>
        <w:t>s</w:t>
      </w:r>
      <w:r w:rsidR="00577997">
        <w:rPr>
          <w:rFonts w:asciiTheme="majorHAnsi" w:hAnsiTheme="majorHAnsi" w:cstheme="majorHAnsi"/>
          <w:bCs/>
          <w:sz w:val="20"/>
          <w:szCs w:val="20"/>
        </w:rPr>
        <w:t xml:space="preserve">ons/rehearsals are scheduled at the beginning of the semester.  During the 14-week semester, the pianist will be present for half of the student’s lesson time (30 minutes/week) OR rehearse with students outside of the lesson time (30 minutes/week).  This is to be determined by the voice instructor and accompanist.  This does not include recital rehearsals.  You receive 14 accompanist </w:t>
      </w:r>
      <w:r w:rsidR="00577A9F">
        <w:rPr>
          <w:rFonts w:asciiTheme="majorHAnsi" w:hAnsiTheme="majorHAnsi" w:cstheme="majorHAnsi"/>
          <w:bCs/>
          <w:sz w:val="20"/>
          <w:szCs w:val="20"/>
        </w:rPr>
        <w:t xml:space="preserve">meetings for each semester.  You voice instructor might choose to have the accompanist not come to the first lesson in which case you will have 1 makeup lesson in the term.  </w:t>
      </w:r>
      <w:r w:rsidR="00DC1D26">
        <w:rPr>
          <w:rFonts w:asciiTheme="majorHAnsi" w:hAnsiTheme="majorHAnsi" w:cstheme="majorHAnsi"/>
          <w:bCs/>
          <w:sz w:val="20"/>
          <w:szCs w:val="20"/>
        </w:rPr>
        <w:t>You are required to pay your accompanist out of pocket directly for both Studio Classes and Juries</w:t>
      </w:r>
      <w:r w:rsidR="00577A9F">
        <w:rPr>
          <w:rFonts w:asciiTheme="majorHAnsi" w:hAnsiTheme="majorHAnsi" w:cstheme="majorHAnsi"/>
          <w:bCs/>
          <w:sz w:val="20"/>
          <w:szCs w:val="20"/>
        </w:rPr>
        <w:t xml:space="preserve">. </w:t>
      </w:r>
      <w:r w:rsidR="00DC1D26">
        <w:rPr>
          <w:rFonts w:asciiTheme="majorHAnsi" w:hAnsiTheme="majorHAnsi" w:cstheme="majorHAnsi"/>
          <w:bCs/>
          <w:sz w:val="20"/>
          <w:szCs w:val="20"/>
        </w:rPr>
        <w:t>Please s</w:t>
      </w:r>
      <w:r w:rsidR="00577A9F">
        <w:rPr>
          <w:rFonts w:asciiTheme="majorHAnsi" w:hAnsiTheme="majorHAnsi" w:cstheme="majorHAnsi"/>
          <w:bCs/>
          <w:sz w:val="20"/>
          <w:szCs w:val="20"/>
        </w:rPr>
        <w:t>ee the fee structure below.</w:t>
      </w:r>
    </w:p>
    <w:p w14:paraId="4B1EAF6F" w14:textId="5F7FC644" w:rsidR="003F203A" w:rsidRPr="001675EC" w:rsidRDefault="003F203A" w:rsidP="003F203A">
      <w:pPr>
        <w:widowControl w:val="0"/>
        <w:autoSpaceDE w:val="0"/>
        <w:autoSpaceDN w:val="0"/>
        <w:adjustRightInd w:val="0"/>
        <w:spacing w:line="320" w:lineRule="atLeast"/>
        <w:ind w:hanging="480"/>
        <w:rPr>
          <w:rFonts w:asciiTheme="majorHAnsi" w:hAnsiTheme="majorHAnsi" w:cstheme="majorHAnsi"/>
          <w:i/>
          <w:iCs/>
          <w:sz w:val="20"/>
          <w:szCs w:val="20"/>
        </w:rPr>
      </w:pPr>
      <w:r w:rsidRPr="003F203A">
        <w:rPr>
          <w:rFonts w:asciiTheme="majorHAnsi" w:hAnsiTheme="majorHAnsi" w:cstheme="majorHAnsi"/>
          <w:sz w:val="20"/>
          <w:szCs w:val="20"/>
        </w:rPr>
        <w:t>2.     </w:t>
      </w:r>
      <w:r w:rsidR="00D04856" w:rsidRPr="00C94341">
        <w:rPr>
          <w:rFonts w:asciiTheme="majorHAnsi" w:hAnsiTheme="majorHAnsi" w:cstheme="majorHAnsi"/>
          <w:b/>
          <w:bCs/>
          <w:sz w:val="20"/>
          <w:szCs w:val="20"/>
        </w:rPr>
        <w:t xml:space="preserve">Musical Theatre </w:t>
      </w:r>
      <w:r w:rsidRPr="00C94341">
        <w:rPr>
          <w:rFonts w:asciiTheme="majorHAnsi" w:hAnsiTheme="majorHAnsi" w:cstheme="majorHAnsi"/>
          <w:b/>
          <w:bCs/>
          <w:sz w:val="20"/>
          <w:szCs w:val="20"/>
        </w:rPr>
        <w:t xml:space="preserve">Minors and </w:t>
      </w:r>
      <w:r w:rsidR="00D04856" w:rsidRPr="00C94341">
        <w:rPr>
          <w:rFonts w:asciiTheme="majorHAnsi" w:hAnsiTheme="majorHAnsi" w:cstheme="majorHAnsi"/>
          <w:b/>
          <w:bCs/>
          <w:sz w:val="20"/>
          <w:szCs w:val="20"/>
        </w:rPr>
        <w:t>Acting BFAs</w:t>
      </w:r>
      <w:r w:rsidRPr="00C94341">
        <w:rPr>
          <w:rFonts w:asciiTheme="majorHAnsi" w:hAnsiTheme="majorHAnsi" w:cstheme="majorHAnsi"/>
          <w:b/>
          <w:bCs/>
          <w:sz w:val="20"/>
          <w:szCs w:val="20"/>
        </w:rPr>
        <w:t>:</w:t>
      </w:r>
      <w:r w:rsidRPr="00C94341">
        <w:rPr>
          <w:rFonts w:asciiTheme="majorHAnsi" w:hAnsiTheme="majorHAnsi" w:cstheme="majorHAnsi"/>
          <w:sz w:val="20"/>
          <w:szCs w:val="20"/>
        </w:rPr>
        <w:t xml:space="preserve"> </w:t>
      </w:r>
      <w:r w:rsidR="00D04856" w:rsidRPr="00C94341">
        <w:rPr>
          <w:rFonts w:asciiTheme="majorHAnsi" w:hAnsiTheme="majorHAnsi" w:cstheme="majorHAnsi"/>
          <w:sz w:val="20"/>
          <w:szCs w:val="20"/>
        </w:rPr>
        <w:t>Accompanists will attend</w:t>
      </w:r>
      <w:r w:rsidR="00B67783" w:rsidRPr="00C94341">
        <w:rPr>
          <w:rFonts w:asciiTheme="majorHAnsi" w:hAnsiTheme="majorHAnsi" w:cstheme="majorHAnsi"/>
          <w:sz w:val="20"/>
          <w:szCs w:val="20"/>
        </w:rPr>
        <w:t xml:space="preserve"> the 30 minutes weekly </w:t>
      </w:r>
      <w:r w:rsidR="00DC1D26">
        <w:rPr>
          <w:rFonts w:asciiTheme="majorHAnsi" w:hAnsiTheme="majorHAnsi" w:cstheme="majorHAnsi"/>
          <w:sz w:val="20"/>
          <w:szCs w:val="20"/>
        </w:rPr>
        <w:t>l</w:t>
      </w:r>
      <w:r w:rsidRPr="00C94341">
        <w:rPr>
          <w:rFonts w:asciiTheme="majorHAnsi" w:hAnsiTheme="majorHAnsi" w:cstheme="majorHAnsi"/>
          <w:sz w:val="20"/>
          <w:szCs w:val="20"/>
        </w:rPr>
        <w:t>ess</w:t>
      </w:r>
      <w:r w:rsidR="00927B38" w:rsidRPr="00C94341">
        <w:rPr>
          <w:rFonts w:asciiTheme="majorHAnsi" w:hAnsiTheme="majorHAnsi" w:cstheme="majorHAnsi"/>
          <w:sz w:val="20"/>
          <w:szCs w:val="20"/>
        </w:rPr>
        <w:t xml:space="preserve">ons following the same expectations </w:t>
      </w:r>
      <w:r w:rsidR="00BD4C6F" w:rsidRPr="00C94341">
        <w:rPr>
          <w:rFonts w:asciiTheme="majorHAnsi" w:hAnsiTheme="majorHAnsi" w:cstheme="majorHAnsi"/>
          <w:sz w:val="20"/>
          <w:szCs w:val="20"/>
        </w:rPr>
        <w:t>as stated above.</w:t>
      </w:r>
      <w:r w:rsidR="00BD4C6F">
        <w:rPr>
          <w:rFonts w:asciiTheme="majorHAnsi" w:hAnsiTheme="majorHAnsi" w:cstheme="majorHAnsi"/>
          <w:i/>
          <w:iCs/>
          <w:sz w:val="20"/>
          <w:szCs w:val="20"/>
        </w:rPr>
        <w:t xml:space="preserve"> </w:t>
      </w:r>
    </w:p>
    <w:p w14:paraId="733D1D66" w14:textId="52A7F337" w:rsidR="003F203A" w:rsidRPr="003F203A" w:rsidRDefault="003F203A" w:rsidP="003F203A">
      <w:pPr>
        <w:widowControl w:val="0"/>
        <w:autoSpaceDE w:val="0"/>
        <w:autoSpaceDN w:val="0"/>
        <w:adjustRightInd w:val="0"/>
        <w:spacing w:line="320" w:lineRule="atLeast"/>
        <w:ind w:hanging="480"/>
        <w:rPr>
          <w:rFonts w:asciiTheme="majorHAnsi" w:hAnsiTheme="majorHAnsi" w:cstheme="majorHAnsi"/>
          <w:sz w:val="20"/>
          <w:szCs w:val="20"/>
        </w:rPr>
      </w:pPr>
      <w:r w:rsidRPr="003F203A">
        <w:rPr>
          <w:rFonts w:asciiTheme="majorHAnsi" w:hAnsiTheme="majorHAnsi" w:cstheme="majorHAnsi"/>
          <w:sz w:val="20"/>
          <w:szCs w:val="20"/>
        </w:rPr>
        <w:t>3.     </w:t>
      </w:r>
      <w:r w:rsidR="00EF29C6">
        <w:rPr>
          <w:rFonts w:asciiTheme="majorHAnsi" w:hAnsiTheme="majorHAnsi" w:cstheme="majorHAnsi"/>
          <w:sz w:val="20"/>
          <w:szCs w:val="20"/>
        </w:rPr>
        <w:t>Weekly a</w:t>
      </w:r>
      <w:r w:rsidRPr="003F203A">
        <w:rPr>
          <w:rFonts w:asciiTheme="majorHAnsi" w:hAnsiTheme="majorHAnsi" w:cstheme="majorHAnsi"/>
          <w:sz w:val="20"/>
          <w:szCs w:val="20"/>
        </w:rPr>
        <w:t>ttendance is mandatory. Voice instructors will be notified of unsatisfactory attendance.</w:t>
      </w:r>
    </w:p>
    <w:p w14:paraId="0A9DB75C" w14:textId="77777777" w:rsidR="003F203A" w:rsidRPr="003F203A" w:rsidRDefault="003F203A" w:rsidP="003F203A">
      <w:pPr>
        <w:widowControl w:val="0"/>
        <w:autoSpaceDE w:val="0"/>
        <w:autoSpaceDN w:val="0"/>
        <w:adjustRightInd w:val="0"/>
        <w:spacing w:line="320" w:lineRule="atLeast"/>
        <w:ind w:hanging="480"/>
        <w:rPr>
          <w:rFonts w:asciiTheme="majorHAnsi" w:hAnsiTheme="majorHAnsi" w:cstheme="majorHAnsi"/>
          <w:sz w:val="20"/>
          <w:szCs w:val="20"/>
        </w:rPr>
      </w:pPr>
      <w:r w:rsidRPr="003F203A">
        <w:rPr>
          <w:rFonts w:asciiTheme="majorHAnsi" w:hAnsiTheme="majorHAnsi" w:cstheme="majorHAnsi"/>
          <w:sz w:val="20"/>
          <w:szCs w:val="20"/>
        </w:rPr>
        <w:t>4.     Prior to</w:t>
      </w:r>
      <w:r w:rsidRPr="003F203A">
        <w:rPr>
          <w:rFonts w:asciiTheme="majorHAnsi" w:hAnsiTheme="majorHAnsi" w:cstheme="majorHAnsi"/>
          <w:i/>
          <w:sz w:val="20"/>
          <w:szCs w:val="20"/>
        </w:rPr>
        <w:t xml:space="preserve"> </w:t>
      </w:r>
      <w:r w:rsidRPr="003F203A">
        <w:rPr>
          <w:rFonts w:asciiTheme="majorHAnsi" w:hAnsiTheme="majorHAnsi" w:cstheme="majorHAnsi"/>
          <w:sz w:val="20"/>
          <w:szCs w:val="20"/>
        </w:rPr>
        <w:t xml:space="preserve">scheduling any events, you must consult with your instructor and accompanist. </w:t>
      </w:r>
      <w:r w:rsidRPr="003F203A">
        <w:rPr>
          <w:rFonts w:asciiTheme="majorHAnsi" w:hAnsiTheme="majorHAnsi" w:cstheme="majorHAnsi"/>
          <w:i/>
          <w:sz w:val="20"/>
          <w:szCs w:val="20"/>
        </w:rPr>
        <w:t>Accompanists reserve the right to decline requests made later than 4 weeks prior to event including ‘last minute’ substitute requests.</w:t>
      </w:r>
    </w:p>
    <w:p w14:paraId="5F900E13" w14:textId="77777777" w:rsidR="003F203A" w:rsidRDefault="003F203A" w:rsidP="003F203A">
      <w:pPr>
        <w:widowControl w:val="0"/>
        <w:autoSpaceDE w:val="0"/>
        <w:autoSpaceDN w:val="0"/>
        <w:adjustRightInd w:val="0"/>
        <w:spacing w:line="320" w:lineRule="atLeast"/>
        <w:ind w:hanging="480"/>
        <w:rPr>
          <w:rFonts w:asciiTheme="majorHAnsi" w:hAnsiTheme="majorHAnsi" w:cstheme="majorHAnsi"/>
          <w:sz w:val="20"/>
          <w:szCs w:val="20"/>
        </w:rPr>
      </w:pPr>
      <w:r w:rsidRPr="003F203A">
        <w:rPr>
          <w:rFonts w:asciiTheme="majorHAnsi" w:hAnsiTheme="majorHAnsi" w:cstheme="majorHAnsi"/>
          <w:sz w:val="20"/>
          <w:szCs w:val="20"/>
        </w:rPr>
        <w:t xml:space="preserve">6. </w:t>
      </w:r>
      <w:r w:rsidRPr="003F203A">
        <w:rPr>
          <w:rFonts w:asciiTheme="majorHAnsi" w:hAnsiTheme="majorHAnsi" w:cstheme="majorHAnsi"/>
          <w:sz w:val="20"/>
          <w:szCs w:val="20"/>
        </w:rPr>
        <w:tab/>
        <w:t xml:space="preserve">In the case of an instructor or pianist taking a sabbatical/leave of absence, scheduling and policies will be discussed prior to the absence. </w:t>
      </w:r>
    </w:p>
    <w:p w14:paraId="79C69018" w14:textId="77777777" w:rsidR="009C685D" w:rsidRDefault="009C685D" w:rsidP="009C685D">
      <w:pPr>
        <w:rPr>
          <w:rFonts w:asciiTheme="majorHAnsi" w:hAnsiTheme="majorHAnsi" w:cstheme="majorHAnsi"/>
          <w:b/>
          <w:bCs/>
          <w:color w:val="FFC000" w:themeColor="accent4"/>
          <w:sz w:val="20"/>
          <w:szCs w:val="20"/>
          <w:u w:val="single"/>
        </w:rPr>
      </w:pPr>
    </w:p>
    <w:p w14:paraId="18376D6D" w14:textId="5CC9FBFA" w:rsidR="009C685D" w:rsidRPr="00805195" w:rsidRDefault="009C685D" w:rsidP="009C685D">
      <w:pPr>
        <w:rPr>
          <w:rFonts w:asciiTheme="majorHAnsi" w:hAnsiTheme="majorHAnsi" w:cstheme="majorHAnsi"/>
          <w:b/>
          <w:bCs/>
          <w:sz w:val="20"/>
          <w:szCs w:val="20"/>
          <w:u w:val="single"/>
        </w:rPr>
      </w:pPr>
      <w:r w:rsidRPr="00805195">
        <w:rPr>
          <w:rFonts w:asciiTheme="majorHAnsi" w:hAnsiTheme="majorHAnsi" w:cstheme="majorHAnsi"/>
          <w:b/>
          <w:bCs/>
          <w:sz w:val="20"/>
          <w:szCs w:val="20"/>
          <w:u w:val="single"/>
        </w:rPr>
        <w:t>Please note: Students should make every effort to attend their scheduled rehearsal and lesson time according to the policies below</w:t>
      </w:r>
      <w:r w:rsidR="001261A1" w:rsidRPr="00805195">
        <w:rPr>
          <w:rFonts w:asciiTheme="majorHAnsi" w:hAnsiTheme="majorHAnsi" w:cstheme="majorHAnsi"/>
          <w:b/>
          <w:bCs/>
          <w:sz w:val="20"/>
          <w:szCs w:val="20"/>
          <w:u w:val="single"/>
        </w:rPr>
        <w:t xml:space="preserve"> </w:t>
      </w:r>
      <w:proofErr w:type="gramStart"/>
      <w:r w:rsidR="001261A1" w:rsidRPr="00805195">
        <w:rPr>
          <w:rFonts w:asciiTheme="majorHAnsi" w:hAnsiTheme="majorHAnsi" w:cstheme="majorHAnsi"/>
          <w:b/>
          <w:bCs/>
          <w:sz w:val="20"/>
          <w:szCs w:val="20"/>
          <w:u w:val="single"/>
        </w:rPr>
        <w:t>in</w:t>
      </w:r>
      <w:r w:rsidR="004543C6" w:rsidRPr="00805195">
        <w:rPr>
          <w:rFonts w:asciiTheme="majorHAnsi" w:hAnsiTheme="majorHAnsi" w:cstheme="majorHAnsi"/>
          <w:sz w:val="20"/>
          <w:szCs w:val="20"/>
        </w:rPr>
        <w:t xml:space="preserve"> </w:t>
      </w:r>
      <w:r w:rsidR="004543C6" w:rsidRPr="00805195">
        <w:rPr>
          <w:rFonts w:asciiTheme="majorHAnsi" w:hAnsiTheme="majorHAnsi" w:cstheme="majorHAnsi"/>
          <w:b/>
          <w:bCs/>
          <w:sz w:val="20"/>
          <w:szCs w:val="20"/>
          <w:u w:val="single"/>
        </w:rPr>
        <w:t>order to</w:t>
      </w:r>
      <w:proofErr w:type="gramEnd"/>
      <w:r w:rsidR="004543C6" w:rsidRPr="00805195">
        <w:rPr>
          <w:rFonts w:asciiTheme="majorHAnsi" w:hAnsiTheme="majorHAnsi" w:cstheme="majorHAnsi"/>
          <w:b/>
          <w:bCs/>
          <w:sz w:val="20"/>
          <w:szCs w:val="20"/>
          <w:u w:val="single"/>
        </w:rPr>
        <w:t xml:space="preserve"> respect the </w:t>
      </w:r>
      <w:r w:rsidR="00DC1D26" w:rsidRPr="00805195">
        <w:rPr>
          <w:rFonts w:asciiTheme="majorHAnsi" w:hAnsiTheme="majorHAnsi" w:cstheme="majorHAnsi"/>
          <w:b/>
          <w:bCs/>
          <w:sz w:val="20"/>
          <w:szCs w:val="20"/>
          <w:u w:val="single"/>
        </w:rPr>
        <w:t>accompanist’s</w:t>
      </w:r>
      <w:r w:rsidR="004543C6" w:rsidRPr="00805195">
        <w:rPr>
          <w:rFonts w:asciiTheme="majorHAnsi" w:hAnsiTheme="majorHAnsi" w:cstheme="majorHAnsi"/>
          <w:b/>
          <w:bCs/>
          <w:sz w:val="20"/>
          <w:szCs w:val="20"/>
          <w:u w:val="single"/>
        </w:rPr>
        <w:t xml:space="preserve"> valuable time</w:t>
      </w:r>
      <w:r w:rsidR="00014F24" w:rsidRPr="00805195">
        <w:rPr>
          <w:rFonts w:asciiTheme="majorHAnsi" w:hAnsiTheme="majorHAnsi" w:cstheme="majorHAnsi"/>
          <w:b/>
          <w:bCs/>
          <w:sz w:val="20"/>
          <w:szCs w:val="20"/>
          <w:u w:val="single"/>
        </w:rPr>
        <w:t xml:space="preserve">.  It also is </w:t>
      </w:r>
      <w:r w:rsidR="003408F0" w:rsidRPr="00805195">
        <w:rPr>
          <w:rFonts w:asciiTheme="majorHAnsi" w:hAnsiTheme="majorHAnsi" w:cstheme="majorHAnsi"/>
          <w:b/>
          <w:bCs/>
          <w:sz w:val="20"/>
          <w:szCs w:val="20"/>
          <w:u w:val="single"/>
        </w:rPr>
        <w:t>in accordance with Drake policies</w:t>
      </w:r>
      <w:r w:rsidR="002F08BA" w:rsidRPr="00805195">
        <w:rPr>
          <w:rFonts w:asciiTheme="majorHAnsi" w:hAnsiTheme="majorHAnsi" w:cstheme="majorHAnsi"/>
          <w:b/>
          <w:bCs/>
          <w:sz w:val="20"/>
          <w:szCs w:val="20"/>
          <w:u w:val="single"/>
        </w:rPr>
        <w:t xml:space="preserve"> </w:t>
      </w:r>
      <w:r w:rsidR="00D675A9" w:rsidRPr="00805195">
        <w:rPr>
          <w:rFonts w:asciiTheme="majorHAnsi" w:hAnsiTheme="majorHAnsi" w:cstheme="majorHAnsi"/>
          <w:b/>
          <w:bCs/>
          <w:sz w:val="20"/>
          <w:szCs w:val="20"/>
          <w:u w:val="single"/>
        </w:rPr>
        <w:t xml:space="preserve">for </w:t>
      </w:r>
      <w:r w:rsidR="002F08BA" w:rsidRPr="00805195">
        <w:rPr>
          <w:rFonts w:asciiTheme="majorHAnsi" w:hAnsiTheme="majorHAnsi" w:cstheme="majorHAnsi"/>
          <w:b/>
          <w:bCs/>
          <w:sz w:val="20"/>
          <w:szCs w:val="20"/>
          <w:u w:val="single"/>
        </w:rPr>
        <w:t xml:space="preserve">the accompanists </w:t>
      </w:r>
      <w:r w:rsidR="001261A1" w:rsidRPr="00805195">
        <w:rPr>
          <w:rFonts w:asciiTheme="majorHAnsi" w:hAnsiTheme="majorHAnsi" w:cstheme="majorHAnsi"/>
          <w:b/>
          <w:bCs/>
          <w:sz w:val="20"/>
          <w:szCs w:val="20"/>
          <w:u w:val="single"/>
        </w:rPr>
        <w:t>to be compensated for th</w:t>
      </w:r>
      <w:r w:rsidR="008451CD" w:rsidRPr="00805195">
        <w:rPr>
          <w:rFonts w:asciiTheme="majorHAnsi" w:hAnsiTheme="majorHAnsi" w:cstheme="majorHAnsi"/>
          <w:b/>
          <w:bCs/>
          <w:sz w:val="20"/>
          <w:szCs w:val="20"/>
          <w:u w:val="single"/>
        </w:rPr>
        <w:t>eir</w:t>
      </w:r>
      <w:r w:rsidR="001261A1" w:rsidRPr="00805195">
        <w:rPr>
          <w:rFonts w:asciiTheme="majorHAnsi" w:hAnsiTheme="majorHAnsi" w:cstheme="majorHAnsi"/>
          <w:b/>
          <w:bCs/>
          <w:sz w:val="20"/>
          <w:szCs w:val="20"/>
          <w:u w:val="single"/>
        </w:rPr>
        <w:t xml:space="preserve"> time and important work.</w:t>
      </w:r>
      <w:r w:rsidR="003408F0" w:rsidRPr="00805195">
        <w:rPr>
          <w:rFonts w:asciiTheme="majorHAnsi" w:hAnsiTheme="majorHAnsi" w:cstheme="majorHAnsi"/>
          <w:b/>
          <w:bCs/>
          <w:sz w:val="20"/>
          <w:szCs w:val="20"/>
          <w:u w:val="single"/>
        </w:rPr>
        <w:t xml:space="preserve"> </w:t>
      </w:r>
    </w:p>
    <w:p w14:paraId="3478DDF2" w14:textId="77777777" w:rsidR="003F203A" w:rsidRPr="003F203A" w:rsidRDefault="003F203A" w:rsidP="003F203A">
      <w:pPr>
        <w:widowControl w:val="0"/>
        <w:autoSpaceDE w:val="0"/>
        <w:autoSpaceDN w:val="0"/>
        <w:adjustRightInd w:val="0"/>
        <w:rPr>
          <w:rFonts w:asciiTheme="majorHAnsi" w:hAnsiTheme="majorHAnsi" w:cstheme="majorHAnsi"/>
          <w:b/>
          <w:bCs/>
          <w:sz w:val="20"/>
          <w:szCs w:val="20"/>
        </w:rPr>
      </w:pPr>
      <w:r w:rsidRPr="003F203A">
        <w:rPr>
          <w:rFonts w:asciiTheme="majorHAnsi" w:hAnsiTheme="majorHAnsi" w:cstheme="majorHAnsi"/>
          <w:b/>
          <w:bCs/>
          <w:sz w:val="20"/>
          <w:szCs w:val="20"/>
        </w:rPr>
        <w:t>     </w:t>
      </w:r>
    </w:p>
    <w:p w14:paraId="1BE76E19" w14:textId="77777777" w:rsidR="003F203A" w:rsidRPr="003F203A" w:rsidRDefault="003F203A" w:rsidP="003F203A">
      <w:pPr>
        <w:widowControl w:val="0"/>
        <w:autoSpaceDE w:val="0"/>
        <w:autoSpaceDN w:val="0"/>
        <w:adjustRightInd w:val="0"/>
        <w:rPr>
          <w:rFonts w:asciiTheme="majorHAnsi" w:hAnsiTheme="majorHAnsi" w:cstheme="majorHAnsi"/>
          <w:b/>
          <w:bCs/>
          <w:sz w:val="20"/>
          <w:szCs w:val="20"/>
          <w:u w:val="single"/>
        </w:rPr>
      </w:pPr>
      <w:r w:rsidRPr="003F203A">
        <w:rPr>
          <w:rFonts w:asciiTheme="majorHAnsi" w:hAnsiTheme="majorHAnsi" w:cstheme="majorHAnsi"/>
          <w:b/>
          <w:bCs/>
          <w:sz w:val="20"/>
          <w:szCs w:val="20"/>
          <w:u w:val="single"/>
        </w:rPr>
        <w:t>STUDENT CANCELLATIONS</w:t>
      </w:r>
    </w:p>
    <w:p w14:paraId="18777F1D" w14:textId="77777777" w:rsidR="003F203A" w:rsidRPr="003F203A" w:rsidRDefault="003F203A" w:rsidP="003F203A">
      <w:pPr>
        <w:widowControl w:val="0"/>
        <w:autoSpaceDE w:val="0"/>
        <w:autoSpaceDN w:val="0"/>
        <w:adjustRightInd w:val="0"/>
        <w:rPr>
          <w:rFonts w:asciiTheme="majorHAnsi" w:hAnsiTheme="majorHAnsi" w:cstheme="majorHAnsi"/>
          <w:b/>
          <w:bCs/>
          <w:sz w:val="20"/>
          <w:szCs w:val="20"/>
          <w:u w:val="single"/>
        </w:rPr>
      </w:pPr>
    </w:p>
    <w:p w14:paraId="3B5440B2" w14:textId="35DB1CA5" w:rsidR="003F203A" w:rsidRPr="007C4101" w:rsidRDefault="003F203A" w:rsidP="003F203A">
      <w:pPr>
        <w:widowControl w:val="0"/>
        <w:autoSpaceDE w:val="0"/>
        <w:autoSpaceDN w:val="0"/>
        <w:adjustRightInd w:val="0"/>
        <w:spacing w:line="320" w:lineRule="atLeast"/>
        <w:ind w:hanging="480"/>
        <w:rPr>
          <w:rFonts w:asciiTheme="majorHAnsi" w:hAnsiTheme="majorHAnsi" w:cstheme="majorHAnsi"/>
          <w:sz w:val="20"/>
          <w:szCs w:val="20"/>
        </w:rPr>
      </w:pPr>
      <w:r w:rsidRPr="003F203A">
        <w:rPr>
          <w:rFonts w:asciiTheme="majorHAnsi" w:hAnsiTheme="majorHAnsi" w:cstheme="majorHAnsi"/>
          <w:sz w:val="20"/>
          <w:szCs w:val="20"/>
        </w:rPr>
        <w:t xml:space="preserve">1.      </w:t>
      </w:r>
      <w:r w:rsidRPr="003F203A">
        <w:rPr>
          <w:rFonts w:asciiTheme="majorHAnsi" w:hAnsiTheme="majorHAnsi" w:cstheme="majorHAnsi"/>
          <w:bCs/>
          <w:sz w:val="20"/>
          <w:szCs w:val="20"/>
        </w:rPr>
        <w:t xml:space="preserve">Students must provide advanced written notice to both the instructor and the accompanist regarding cancellations/illness. </w:t>
      </w:r>
      <w:r w:rsidRPr="003F203A">
        <w:rPr>
          <w:rFonts w:asciiTheme="majorHAnsi" w:hAnsiTheme="majorHAnsi" w:cstheme="majorHAnsi"/>
          <w:sz w:val="20"/>
          <w:szCs w:val="20"/>
        </w:rPr>
        <w:t xml:space="preserve">A make-up time will be provided if more than 24-hour notice of a cancellation is given (in writing via email or cell phone message/text), solely at the accompanist’s availability. </w:t>
      </w:r>
      <w:r w:rsidRPr="007C4101">
        <w:rPr>
          <w:rFonts w:asciiTheme="majorHAnsi" w:hAnsiTheme="majorHAnsi" w:cstheme="majorHAnsi"/>
          <w:sz w:val="20"/>
          <w:szCs w:val="20"/>
        </w:rPr>
        <w:t>It must be made up within 2 weeks, or the time is forfeited</w:t>
      </w:r>
      <w:r w:rsidR="00FB4D9E" w:rsidRPr="007C4101">
        <w:rPr>
          <w:rFonts w:asciiTheme="majorHAnsi" w:hAnsiTheme="majorHAnsi" w:cstheme="majorHAnsi"/>
          <w:sz w:val="20"/>
          <w:szCs w:val="20"/>
        </w:rPr>
        <w:t xml:space="preserve">. </w:t>
      </w:r>
    </w:p>
    <w:p w14:paraId="2A42B93E" w14:textId="31E6B66A" w:rsidR="003F203A" w:rsidRPr="008451CD" w:rsidRDefault="003F203A" w:rsidP="003F203A">
      <w:pPr>
        <w:widowControl w:val="0"/>
        <w:autoSpaceDE w:val="0"/>
        <w:autoSpaceDN w:val="0"/>
        <w:adjustRightInd w:val="0"/>
        <w:spacing w:line="320" w:lineRule="atLeast"/>
        <w:ind w:hanging="480"/>
        <w:rPr>
          <w:rFonts w:asciiTheme="majorHAnsi" w:hAnsiTheme="majorHAnsi" w:cstheme="majorHAnsi"/>
          <w:strike/>
          <w:color w:val="FFC000" w:themeColor="accent4"/>
          <w:sz w:val="20"/>
          <w:szCs w:val="20"/>
        </w:rPr>
      </w:pPr>
      <w:r w:rsidRPr="003F203A">
        <w:rPr>
          <w:rFonts w:asciiTheme="majorHAnsi" w:hAnsiTheme="majorHAnsi" w:cstheme="majorHAnsi"/>
          <w:sz w:val="20"/>
          <w:szCs w:val="20"/>
        </w:rPr>
        <w:t xml:space="preserve">2. </w:t>
      </w:r>
      <w:r w:rsidRPr="003F203A">
        <w:rPr>
          <w:rFonts w:asciiTheme="majorHAnsi" w:hAnsiTheme="majorHAnsi" w:cstheme="majorHAnsi"/>
          <w:sz w:val="20"/>
          <w:szCs w:val="20"/>
        </w:rPr>
        <w:tab/>
        <w:t>Any rehearsal /lesson/etc. missed with less than 24-hour notice for any reason including illness, is forfeited</w:t>
      </w:r>
      <w:r w:rsidR="00FB4D9E">
        <w:rPr>
          <w:rFonts w:asciiTheme="majorHAnsi" w:hAnsiTheme="majorHAnsi" w:cstheme="majorHAnsi"/>
          <w:sz w:val="20"/>
          <w:szCs w:val="20"/>
        </w:rPr>
        <w:t xml:space="preserve">. </w:t>
      </w:r>
    </w:p>
    <w:p w14:paraId="5CC94B6D" w14:textId="7AF0DD7E" w:rsidR="003F203A" w:rsidRPr="008451CD" w:rsidRDefault="003F203A" w:rsidP="003F203A">
      <w:pPr>
        <w:widowControl w:val="0"/>
        <w:autoSpaceDE w:val="0"/>
        <w:autoSpaceDN w:val="0"/>
        <w:adjustRightInd w:val="0"/>
        <w:spacing w:line="320" w:lineRule="atLeast"/>
        <w:ind w:hanging="480"/>
        <w:rPr>
          <w:rFonts w:asciiTheme="majorHAnsi" w:hAnsiTheme="majorHAnsi" w:cstheme="majorHAnsi"/>
          <w:strike/>
          <w:sz w:val="20"/>
          <w:szCs w:val="20"/>
        </w:rPr>
      </w:pPr>
      <w:r w:rsidRPr="003F203A">
        <w:rPr>
          <w:rFonts w:asciiTheme="majorHAnsi" w:hAnsiTheme="majorHAnsi" w:cstheme="majorHAnsi"/>
          <w:sz w:val="20"/>
          <w:szCs w:val="20"/>
        </w:rPr>
        <w:t>3.       If you are cancelling a lesson for which both your instructor and your accompanist are scheduled, the student must also notify the accompanist at least 24 hours in advance (in writing via email and/or phone text)</w:t>
      </w:r>
      <w:r w:rsidR="00FB4D9E">
        <w:rPr>
          <w:rFonts w:asciiTheme="majorHAnsi" w:hAnsiTheme="majorHAnsi" w:cstheme="majorHAnsi"/>
          <w:sz w:val="20"/>
          <w:szCs w:val="20"/>
        </w:rPr>
        <w:t xml:space="preserve">. </w:t>
      </w:r>
    </w:p>
    <w:p w14:paraId="315F6E83" w14:textId="77777777" w:rsidR="003F203A" w:rsidRDefault="003F203A" w:rsidP="003F203A">
      <w:pPr>
        <w:widowControl w:val="0"/>
        <w:autoSpaceDE w:val="0"/>
        <w:autoSpaceDN w:val="0"/>
        <w:adjustRightInd w:val="0"/>
        <w:spacing w:line="320" w:lineRule="atLeast"/>
        <w:ind w:hanging="480"/>
        <w:rPr>
          <w:rFonts w:asciiTheme="majorHAnsi" w:hAnsiTheme="majorHAnsi" w:cstheme="majorHAnsi"/>
          <w:bCs/>
          <w:sz w:val="20"/>
          <w:szCs w:val="20"/>
        </w:rPr>
      </w:pPr>
      <w:r w:rsidRPr="003F203A">
        <w:rPr>
          <w:rFonts w:asciiTheme="majorHAnsi" w:hAnsiTheme="majorHAnsi" w:cstheme="majorHAnsi"/>
          <w:bCs/>
          <w:sz w:val="20"/>
          <w:szCs w:val="20"/>
        </w:rPr>
        <w:t xml:space="preserve">4. </w:t>
      </w:r>
      <w:r w:rsidRPr="003F203A">
        <w:rPr>
          <w:rFonts w:asciiTheme="majorHAnsi" w:hAnsiTheme="majorHAnsi" w:cstheme="majorHAnsi"/>
          <w:bCs/>
          <w:sz w:val="20"/>
          <w:szCs w:val="20"/>
        </w:rPr>
        <w:tab/>
        <w:t xml:space="preserve">Students should consult both the </w:t>
      </w:r>
      <w:r w:rsidRPr="003F203A">
        <w:rPr>
          <w:rFonts w:asciiTheme="majorHAnsi" w:hAnsiTheme="majorHAnsi" w:cstheme="majorHAnsi"/>
          <w:bCs/>
          <w:i/>
          <w:sz w:val="20"/>
          <w:szCs w:val="20"/>
        </w:rPr>
        <w:t xml:space="preserve">instructor </w:t>
      </w:r>
      <w:r w:rsidRPr="003F203A">
        <w:rPr>
          <w:rFonts w:asciiTheme="majorHAnsi" w:hAnsiTheme="majorHAnsi" w:cstheme="majorHAnsi"/>
          <w:bCs/>
          <w:sz w:val="20"/>
          <w:szCs w:val="20"/>
        </w:rPr>
        <w:t>and accompanist’s syllabi for details and policies regarding cancellations; a written notice does not equate to an excused absence. Not adhering to the cancellations policy may result in forfeiting your time.</w:t>
      </w:r>
    </w:p>
    <w:p w14:paraId="1A7BE2F8" w14:textId="77777777" w:rsidR="009E4F9B" w:rsidRDefault="009E4F9B" w:rsidP="009E4F9B">
      <w:pPr>
        <w:widowControl w:val="0"/>
        <w:autoSpaceDE w:val="0"/>
        <w:autoSpaceDN w:val="0"/>
        <w:adjustRightInd w:val="0"/>
        <w:spacing w:line="320" w:lineRule="atLeast"/>
        <w:rPr>
          <w:rFonts w:asciiTheme="majorHAnsi" w:hAnsiTheme="majorHAnsi" w:cstheme="majorHAnsi"/>
          <w:sz w:val="20"/>
          <w:szCs w:val="20"/>
        </w:rPr>
      </w:pPr>
    </w:p>
    <w:p w14:paraId="24EE33FE" w14:textId="65FC48A6" w:rsidR="003F203A" w:rsidRPr="003F203A" w:rsidRDefault="003F203A" w:rsidP="009E4F9B">
      <w:pPr>
        <w:widowControl w:val="0"/>
        <w:autoSpaceDE w:val="0"/>
        <w:autoSpaceDN w:val="0"/>
        <w:adjustRightInd w:val="0"/>
        <w:spacing w:line="320" w:lineRule="atLeast"/>
        <w:rPr>
          <w:rFonts w:asciiTheme="majorHAnsi" w:hAnsiTheme="majorHAnsi" w:cstheme="majorHAnsi"/>
          <w:b/>
          <w:bCs/>
          <w:sz w:val="20"/>
          <w:szCs w:val="20"/>
        </w:rPr>
      </w:pPr>
      <w:r w:rsidRPr="003F203A">
        <w:rPr>
          <w:rFonts w:asciiTheme="majorHAnsi" w:hAnsiTheme="majorHAnsi" w:cstheme="majorHAnsi"/>
          <w:b/>
          <w:bCs/>
          <w:sz w:val="20"/>
          <w:szCs w:val="20"/>
          <w:u w:val="single"/>
        </w:rPr>
        <w:t xml:space="preserve">INSTRUCTOR CANCELLATIONS  </w:t>
      </w:r>
      <w:r w:rsidRPr="003F203A">
        <w:rPr>
          <w:rFonts w:asciiTheme="majorHAnsi" w:hAnsiTheme="majorHAnsi" w:cstheme="majorHAnsi"/>
          <w:b/>
          <w:bCs/>
          <w:sz w:val="20"/>
          <w:szCs w:val="20"/>
        </w:rPr>
        <w:t xml:space="preserve">                                                                                                </w:t>
      </w:r>
      <w:r w:rsidRPr="003F203A">
        <w:rPr>
          <w:rFonts w:asciiTheme="majorHAnsi" w:hAnsiTheme="majorHAnsi" w:cstheme="majorHAnsi"/>
          <w:b/>
          <w:bCs/>
          <w:sz w:val="20"/>
          <w:szCs w:val="20"/>
        </w:rPr>
        <w:tab/>
      </w:r>
    </w:p>
    <w:p w14:paraId="614D5F81" w14:textId="470391B9" w:rsidR="003F203A" w:rsidRPr="009E4F9B" w:rsidRDefault="003F203A" w:rsidP="009E4F9B">
      <w:pPr>
        <w:widowControl w:val="0"/>
        <w:autoSpaceDE w:val="0"/>
        <w:autoSpaceDN w:val="0"/>
        <w:adjustRightInd w:val="0"/>
        <w:spacing w:line="320" w:lineRule="atLeast"/>
        <w:rPr>
          <w:rFonts w:asciiTheme="majorHAnsi" w:hAnsiTheme="majorHAnsi" w:cstheme="majorHAnsi"/>
          <w:sz w:val="20"/>
          <w:szCs w:val="20"/>
        </w:rPr>
      </w:pPr>
      <w:r w:rsidRPr="009E4F9B">
        <w:rPr>
          <w:rFonts w:asciiTheme="majorHAnsi" w:hAnsiTheme="majorHAnsi" w:cstheme="majorHAnsi"/>
          <w:sz w:val="20"/>
          <w:szCs w:val="20"/>
        </w:rPr>
        <w:t xml:space="preserve">If </w:t>
      </w:r>
      <w:r w:rsidR="005F2159" w:rsidRPr="009E4F9B">
        <w:rPr>
          <w:rFonts w:asciiTheme="majorHAnsi" w:hAnsiTheme="majorHAnsi" w:cstheme="majorHAnsi"/>
          <w:sz w:val="20"/>
          <w:szCs w:val="20"/>
        </w:rPr>
        <w:t>I</w:t>
      </w:r>
      <w:r w:rsidRPr="009E4F9B">
        <w:rPr>
          <w:rFonts w:asciiTheme="majorHAnsi" w:hAnsiTheme="majorHAnsi" w:cstheme="majorHAnsi"/>
          <w:sz w:val="20"/>
          <w:szCs w:val="20"/>
        </w:rPr>
        <w:t xml:space="preserve">nstructors cancel a lesson for which the accompanist is scheduled, the student </w:t>
      </w:r>
      <w:r w:rsidR="00EB7355" w:rsidRPr="009E4F9B">
        <w:rPr>
          <w:rFonts w:asciiTheme="majorHAnsi" w:hAnsiTheme="majorHAnsi" w:cstheme="majorHAnsi"/>
          <w:sz w:val="20"/>
          <w:szCs w:val="20"/>
        </w:rPr>
        <w:t>must</w:t>
      </w:r>
      <w:r w:rsidRPr="009E4F9B">
        <w:rPr>
          <w:rFonts w:asciiTheme="majorHAnsi" w:hAnsiTheme="majorHAnsi" w:cstheme="majorHAnsi"/>
          <w:sz w:val="20"/>
          <w:szCs w:val="20"/>
        </w:rPr>
        <w:t xml:space="preserve"> rehearse with your accompanist</w:t>
      </w:r>
      <w:r w:rsidR="005F2159" w:rsidRPr="009E4F9B">
        <w:rPr>
          <w:rFonts w:asciiTheme="majorHAnsi" w:hAnsiTheme="majorHAnsi" w:cstheme="majorHAnsi"/>
          <w:sz w:val="20"/>
          <w:szCs w:val="20"/>
        </w:rPr>
        <w:t xml:space="preserve"> in their studio</w:t>
      </w:r>
      <w:r w:rsidRPr="009E4F9B">
        <w:rPr>
          <w:rFonts w:asciiTheme="majorHAnsi" w:hAnsiTheme="majorHAnsi" w:cstheme="majorHAnsi"/>
          <w:sz w:val="20"/>
          <w:szCs w:val="20"/>
        </w:rPr>
        <w:t xml:space="preserve"> during your lesson time</w:t>
      </w:r>
      <w:r w:rsidR="005F2159" w:rsidRPr="009E4F9B">
        <w:rPr>
          <w:rFonts w:asciiTheme="majorHAnsi" w:hAnsiTheme="majorHAnsi" w:cstheme="majorHAnsi"/>
          <w:sz w:val="20"/>
          <w:szCs w:val="20"/>
        </w:rPr>
        <w:t xml:space="preserve">. </w:t>
      </w:r>
    </w:p>
    <w:p w14:paraId="4E606F8F" w14:textId="77777777" w:rsidR="005A5D5B" w:rsidRDefault="009E4F9B" w:rsidP="003F203A">
      <w:pPr>
        <w:widowControl w:val="0"/>
        <w:autoSpaceDE w:val="0"/>
        <w:autoSpaceDN w:val="0"/>
        <w:adjustRightInd w:val="0"/>
        <w:spacing w:line="320" w:lineRule="atLeast"/>
        <w:ind w:hanging="480"/>
        <w:rPr>
          <w:rFonts w:asciiTheme="majorHAnsi" w:hAnsiTheme="majorHAnsi" w:cstheme="majorHAnsi"/>
          <w:b/>
          <w:bCs/>
          <w:sz w:val="20"/>
          <w:szCs w:val="20"/>
          <w:u w:val="single"/>
        </w:rPr>
      </w:pPr>
      <w:r>
        <w:rPr>
          <w:rFonts w:asciiTheme="majorHAnsi" w:hAnsiTheme="majorHAnsi" w:cstheme="majorHAnsi"/>
          <w:b/>
          <w:bCs/>
          <w:sz w:val="20"/>
          <w:szCs w:val="20"/>
          <w:u w:val="single"/>
        </w:rPr>
        <w:br/>
      </w:r>
    </w:p>
    <w:p w14:paraId="23249157" w14:textId="3426C500" w:rsidR="003F203A" w:rsidRPr="003F203A" w:rsidRDefault="003F203A" w:rsidP="003F203A">
      <w:pPr>
        <w:widowControl w:val="0"/>
        <w:autoSpaceDE w:val="0"/>
        <w:autoSpaceDN w:val="0"/>
        <w:adjustRightInd w:val="0"/>
        <w:spacing w:line="320" w:lineRule="atLeast"/>
        <w:ind w:hanging="480"/>
        <w:rPr>
          <w:rFonts w:asciiTheme="majorHAnsi" w:hAnsiTheme="majorHAnsi" w:cstheme="majorHAnsi"/>
          <w:b/>
          <w:bCs/>
          <w:sz w:val="20"/>
          <w:szCs w:val="20"/>
          <w:u w:val="single"/>
        </w:rPr>
      </w:pPr>
      <w:r w:rsidRPr="003F203A">
        <w:rPr>
          <w:rFonts w:asciiTheme="majorHAnsi" w:hAnsiTheme="majorHAnsi" w:cstheme="majorHAnsi"/>
          <w:b/>
          <w:bCs/>
          <w:sz w:val="20"/>
          <w:szCs w:val="20"/>
          <w:u w:val="single"/>
        </w:rPr>
        <w:lastRenderedPageBreak/>
        <w:t>ACCOMPANIST CANCELLATIONS</w:t>
      </w:r>
    </w:p>
    <w:p w14:paraId="0D8A9EAA" w14:textId="613CDD27" w:rsidR="003F203A" w:rsidRPr="009E4F9B" w:rsidRDefault="003F203A" w:rsidP="009E4F9B">
      <w:pPr>
        <w:widowControl w:val="0"/>
        <w:autoSpaceDE w:val="0"/>
        <w:autoSpaceDN w:val="0"/>
        <w:adjustRightInd w:val="0"/>
        <w:spacing w:line="320" w:lineRule="atLeast"/>
        <w:rPr>
          <w:rFonts w:asciiTheme="majorHAnsi" w:hAnsiTheme="majorHAnsi" w:cstheme="majorHAnsi"/>
          <w:sz w:val="20"/>
          <w:szCs w:val="20"/>
        </w:rPr>
      </w:pPr>
      <w:r w:rsidRPr="009E4F9B">
        <w:rPr>
          <w:rFonts w:asciiTheme="majorHAnsi" w:hAnsiTheme="majorHAnsi" w:cstheme="majorHAnsi"/>
          <w:sz w:val="20"/>
          <w:szCs w:val="20"/>
        </w:rPr>
        <w:t xml:space="preserve">If an accompanist cancels, the accompanist will provide makeup options. Students should consult individual pianists’ policies.  </w:t>
      </w:r>
    </w:p>
    <w:p w14:paraId="19F58DD7" w14:textId="77777777" w:rsidR="003F203A" w:rsidRPr="003F203A" w:rsidRDefault="003F203A" w:rsidP="003F203A">
      <w:pPr>
        <w:widowControl w:val="0"/>
        <w:autoSpaceDE w:val="0"/>
        <w:autoSpaceDN w:val="0"/>
        <w:adjustRightInd w:val="0"/>
        <w:spacing w:line="320" w:lineRule="atLeast"/>
        <w:ind w:hanging="480"/>
        <w:rPr>
          <w:rFonts w:asciiTheme="majorHAnsi" w:hAnsiTheme="majorHAnsi" w:cstheme="majorHAnsi"/>
          <w:bCs/>
          <w:sz w:val="20"/>
          <w:szCs w:val="20"/>
        </w:rPr>
      </w:pPr>
    </w:p>
    <w:p w14:paraId="5CFCCC3B" w14:textId="77777777" w:rsidR="009E4F9B" w:rsidRDefault="003F203A" w:rsidP="009E4F9B">
      <w:pPr>
        <w:widowControl w:val="0"/>
        <w:autoSpaceDE w:val="0"/>
        <w:autoSpaceDN w:val="0"/>
        <w:adjustRightInd w:val="0"/>
        <w:spacing w:line="320" w:lineRule="atLeast"/>
        <w:rPr>
          <w:rFonts w:asciiTheme="majorHAnsi" w:hAnsiTheme="majorHAnsi" w:cstheme="majorHAnsi"/>
          <w:sz w:val="20"/>
          <w:szCs w:val="20"/>
        </w:rPr>
      </w:pPr>
      <w:r w:rsidRPr="003F203A">
        <w:rPr>
          <w:rFonts w:asciiTheme="majorHAnsi" w:hAnsiTheme="majorHAnsi" w:cstheme="majorHAnsi"/>
          <w:b/>
          <w:bCs/>
          <w:sz w:val="20"/>
          <w:szCs w:val="20"/>
          <w:u w:val="single"/>
        </w:rPr>
        <w:t>CAMPUS CANCELLATIONS (weather, emergency)</w:t>
      </w:r>
    </w:p>
    <w:p w14:paraId="074EAADC" w14:textId="729BC5B6" w:rsidR="003F203A" w:rsidRPr="009E4F9B" w:rsidRDefault="003F203A" w:rsidP="009E4F9B">
      <w:pPr>
        <w:widowControl w:val="0"/>
        <w:autoSpaceDE w:val="0"/>
        <w:autoSpaceDN w:val="0"/>
        <w:adjustRightInd w:val="0"/>
        <w:spacing w:line="320" w:lineRule="atLeast"/>
        <w:rPr>
          <w:rFonts w:asciiTheme="majorHAnsi" w:hAnsiTheme="majorHAnsi" w:cstheme="majorHAnsi"/>
          <w:sz w:val="20"/>
          <w:szCs w:val="20"/>
        </w:rPr>
      </w:pPr>
      <w:r w:rsidRPr="009E4F9B">
        <w:rPr>
          <w:rFonts w:asciiTheme="majorHAnsi" w:hAnsiTheme="majorHAnsi" w:cstheme="majorHAnsi"/>
          <w:sz w:val="20"/>
          <w:szCs w:val="20"/>
        </w:rPr>
        <w:t>Student must contact accompanist within 7 days to schedule a makeup time.</w:t>
      </w:r>
    </w:p>
    <w:p w14:paraId="6FFD6D3F" w14:textId="77777777" w:rsidR="003F203A" w:rsidRPr="003F203A" w:rsidRDefault="003F203A" w:rsidP="00014F24">
      <w:pPr>
        <w:widowControl w:val="0"/>
        <w:autoSpaceDE w:val="0"/>
        <w:autoSpaceDN w:val="0"/>
        <w:adjustRightInd w:val="0"/>
        <w:spacing w:line="320" w:lineRule="atLeast"/>
        <w:rPr>
          <w:rFonts w:asciiTheme="majorHAnsi" w:hAnsiTheme="majorHAnsi" w:cstheme="majorHAnsi"/>
          <w:b/>
          <w:bCs/>
          <w:sz w:val="20"/>
          <w:szCs w:val="20"/>
          <w:u w:val="single"/>
        </w:rPr>
      </w:pPr>
    </w:p>
    <w:p w14:paraId="1BC3F5A0" w14:textId="643AEBA1" w:rsidR="00111238" w:rsidRDefault="003F203A" w:rsidP="009E4F9B">
      <w:pPr>
        <w:widowControl w:val="0"/>
        <w:autoSpaceDE w:val="0"/>
        <w:autoSpaceDN w:val="0"/>
        <w:adjustRightInd w:val="0"/>
        <w:spacing w:line="320" w:lineRule="atLeast"/>
        <w:rPr>
          <w:rFonts w:asciiTheme="majorHAnsi" w:hAnsiTheme="majorHAnsi" w:cstheme="majorHAnsi"/>
          <w:b/>
          <w:bCs/>
          <w:sz w:val="20"/>
          <w:szCs w:val="20"/>
          <w:u w:val="single"/>
        </w:rPr>
      </w:pPr>
      <w:r w:rsidRPr="003F203A">
        <w:rPr>
          <w:rFonts w:asciiTheme="majorHAnsi" w:hAnsiTheme="majorHAnsi" w:cstheme="majorHAnsi"/>
          <w:b/>
          <w:bCs/>
          <w:sz w:val="20"/>
          <w:szCs w:val="20"/>
          <w:u w:val="single"/>
        </w:rPr>
        <w:t>PROVIDING MUSIC</w:t>
      </w:r>
    </w:p>
    <w:p w14:paraId="56DA74BF" w14:textId="64F0A3B4" w:rsidR="00052536" w:rsidRPr="005C0139" w:rsidRDefault="003F203A" w:rsidP="005C0139">
      <w:pPr>
        <w:pStyle w:val="ListParagraph"/>
        <w:widowControl w:val="0"/>
        <w:numPr>
          <w:ilvl w:val="0"/>
          <w:numId w:val="11"/>
        </w:numPr>
        <w:autoSpaceDE w:val="0"/>
        <w:autoSpaceDN w:val="0"/>
        <w:adjustRightInd w:val="0"/>
        <w:spacing w:line="320" w:lineRule="atLeast"/>
        <w:rPr>
          <w:rFonts w:asciiTheme="majorHAnsi" w:hAnsiTheme="majorHAnsi" w:cstheme="majorHAnsi"/>
          <w:sz w:val="20"/>
          <w:szCs w:val="20"/>
        </w:rPr>
      </w:pPr>
      <w:r w:rsidRPr="005C0139">
        <w:rPr>
          <w:rFonts w:asciiTheme="majorHAnsi" w:hAnsiTheme="majorHAnsi" w:cstheme="majorHAnsi"/>
          <w:sz w:val="20"/>
          <w:szCs w:val="20"/>
        </w:rPr>
        <w:t>All music</w:t>
      </w:r>
      <w:r w:rsidR="00111238" w:rsidRPr="005C0139">
        <w:rPr>
          <w:rFonts w:asciiTheme="majorHAnsi" w:hAnsiTheme="majorHAnsi" w:cstheme="majorHAnsi"/>
          <w:sz w:val="20"/>
          <w:szCs w:val="20"/>
        </w:rPr>
        <w:t>, in the correct key,</w:t>
      </w:r>
      <w:r w:rsidRPr="005C0139">
        <w:rPr>
          <w:rFonts w:asciiTheme="majorHAnsi" w:hAnsiTheme="majorHAnsi" w:cstheme="majorHAnsi"/>
          <w:sz w:val="20"/>
          <w:szCs w:val="20"/>
        </w:rPr>
        <w:t xml:space="preserve"> should be sent to pianists electronically. </w:t>
      </w:r>
      <w:r w:rsidR="00111238" w:rsidRPr="005C0139">
        <w:rPr>
          <w:rFonts w:asciiTheme="majorHAnsi" w:hAnsiTheme="majorHAnsi" w:cstheme="majorHAnsi"/>
          <w:sz w:val="20"/>
          <w:szCs w:val="20"/>
        </w:rPr>
        <w:t xml:space="preserve">Music should be provided within a week of its assignment. </w:t>
      </w:r>
      <w:r w:rsidR="005C0139" w:rsidRPr="005C0139">
        <w:rPr>
          <w:rFonts w:asciiTheme="majorHAnsi" w:hAnsiTheme="majorHAnsi" w:cstheme="majorHAnsi"/>
          <w:sz w:val="20"/>
          <w:szCs w:val="20"/>
        </w:rPr>
        <w:t>All lesson music, with rare exception, must be provided before the midterm break. You must own the original score and comply with any copyright guidelines.</w:t>
      </w:r>
    </w:p>
    <w:p w14:paraId="29228AC4" w14:textId="0DC8FDF6" w:rsidR="00052536" w:rsidRDefault="001B274E" w:rsidP="00052536">
      <w:pPr>
        <w:pStyle w:val="ListParagraph"/>
        <w:widowControl w:val="0"/>
        <w:numPr>
          <w:ilvl w:val="0"/>
          <w:numId w:val="11"/>
        </w:numPr>
        <w:autoSpaceDE w:val="0"/>
        <w:autoSpaceDN w:val="0"/>
        <w:adjustRightInd w:val="0"/>
        <w:spacing w:line="320" w:lineRule="atLeast"/>
        <w:rPr>
          <w:rFonts w:asciiTheme="majorHAnsi" w:hAnsiTheme="majorHAnsi" w:cstheme="majorHAnsi"/>
          <w:sz w:val="20"/>
          <w:szCs w:val="20"/>
        </w:rPr>
      </w:pPr>
      <w:r w:rsidRPr="00052536">
        <w:rPr>
          <w:rFonts w:asciiTheme="majorHAnsi" w:hAnsiTheme="majorHAnsi" w:cstheme="majorHAnsi"/>
          <w:sz w:val="20"/>
          <w:szCs w:val="20"/>
        </w:rPr>
        <w:t xml:space="preserve">The title and all parts of the score must be clearly </w:t>
      </w:r>
      <w:r w:rsidR="00B07A69" w:rsidRPr="00052536">
        <w:rPr>
          <w:rFonts w:asciiTheme="majorHAnsi" w:hAnsiTheme="majorHAnsi" w:cstheme="majorHAnsi"/>
          <w:sz w:val="20"/>
          <w:szCs w:val="20"/>
        </w:rPr>
        <w:t>visible</w:t>
      </w:r>
      <w:r w:rsidRPr="00052536">
        <w:rPr>
          <w:rFonts w:asciiTheme="majorHAnsi" w:hAnsiTheme="majorHAnsi" w:cstheme="majorHAnsi"/>
          <w:sz w:val="20"/>
          <w:szCs w:val="20"/>
        </w:rPr>
        <w:t>.</w:t>
      </w:r>
      <w:r w:rsidR="00003173" w:rsidRPr="00052536">
        <w:rPr>
          <w:rFonts w:asciiTheme="majorHAnsi" w:hAnsiTheme="majorHAnsi" w:cstheme="majorHAnsi"/>
          <w:sz w:val="20"/>
          <w:szCs w:val="20"/>
        </w:rPr>
        <w:t xml:space="preserve"> </w:t>
      </w:r>
    </w:p>
    <w:p w14:paraId="6154DACD" w14:textId="15BDB056" w:rsidR="00052536" w:rsidRPr="00052536" w:rsidRDefault="00052536" w:rsidP="00052536">
      <w:pPr>
        <w:pStyle w:val="ListParagraph"/>
        <w:widowControl w:val="0"/>
        <w:numPr>
          <w:ilvl w:val="0"/>
          <w:numId w:val="11"/>
        </w:numPr>
        <w:autoSpaceDE w:val="0"/>
        <w:autoSpaceDN w:val="0"/>
        <w:adjustRightInd w:val="0"/>
        <w:spacing w:line="320" w:lineRule="atLeast"/>
        <w:rPr>
          <w:rFonts w:asciiTheme="majorHAnsi" w:hAnsiTheme="majorHAnsi" w:cstheme="majorHAnsi"/>
          <w:sz w:val="20"/>
          <w:szCs w:val="20"/>
        </w:rPr>
      </w:pPr>
      <w:r w:rsidRPr="00052536">
        <w:rPr>
          <w:rFonts w:asciiTheme="majorHAnsi" w:hAnsiTheme="majorHAnsi" w:cstheme="majorHAnsi"/>
          <w:sz w:val="20"/>
          <w:szCs w:val="20"/>
        </w:rPr>
        <w:t>Alterations in repertoire will be in consultation with the accompanist and the instructor.</w:t>
      </w:r>
    </w:p>
    <w:p w14:paraId="023E3604" w14:textId="77777777" w:rsidR="004F25B9" w:rsidRDefault="004F25B9" w:rsidP="004F25B9">
      <w:pPr>
        <w:widowControl w:val="0"/>
        <w:autoSpaceDE w:val="0"/>
        <w:autoSpaceDN w:val="0"/>
        <w:adjustRightInd w:val="0"/>
        <w:spacing w:line="320" w:lineRule="atLeast"/>
        <w:rPr>
          <w:rFonts w:asciiTheme="majorHAnsi" w:hAnsiTheme="majorHAnsi" w:cstheme="majorHAnsi"/>
          <w:b/>
          <w:bCs/>
          <w:sz w:val="20"/>
          <w:szCs w:val="20"/>
          <w:u w:val="single"/>
        </w:rPr>
      </w:pPr>
    </w:p>
    <w:p w14:paraId="089EC602" w14:textId="7B5B8D07" w:rsidR="003F203A" w:rsidRPr="003F203A" w:rsidRDefault="003F203A" w:rsidP="004F25B9">
      <w:pPr>
        <w:widowControl w:val="0"/>
        <w:autoSpaceDE w:val="0"/>
        <w:autoSpaceDN w:val="0"/>
        <w:adjustRightInd w:val="0"/>
        <w:spacing w:line="320" w:lineRule="atLeast"/>
        <w:rPr>
          <w:rFonts w:asciiTheme="majorHAnsi" w:hAnsiTheme="majorHAnsi" w:cstheme="majorHAnsi"/>
          <w:b/>
          <w:bCs/>
          <w:sz w:val="20"/>
          <w:szCs w:val="20"/>
          <w:u w:val="single"/>
        </w:rPr>
      </w:pPr>
      <w:r w:rsidRPr="003F203A">
        <w:rPr>
          <w:rFonts w:asciiTheme="majorHAnsi" w:hAnsiTheme="majorHAnsi" w:cstheme="majorHAnsi"/>
          <w:b/>
          <w:bCs/>
          <w:sz w:val="20"/>
          <w:szCs w:val="20"/>
          <w:u w:val="single"/>
        </w:rPr>
        <w:t>RECITALS</w:t>
      </w:r>
    </w:p>
    <w:p w14:paraId="4E1EED74" w14:textId="77777777" w:rsidR="003F203A" w:rsidRPr="003F203A" w:rsidRDefault="003F203A" w:rsidP="003F203A">
      <w:pPr>
        <w:widowControl w:val="0"/>
        <w:autoSpaceDE w:val="0"/>
        <w:autoSpaceDN w:val="0"/>
        <w:adjustRightInd w:val="0"/>
        <w:rPr>
          <w:rFonts w:asciiTheme="majorHAnsi" w:hAnsiTheme="majorHAnsi" w:cstheme="majorHAnsi"/>
          <w:sz w:val="20"/>
          <w:szCs w:val="20"/>
          <w:u w:val="single"/>
        </w:rPr>
      </w:pPr>
    </w:p>
    <w:p w14:paraId="138853DC" w14:textId="77777777" w:rsidR="003F203A" w:rsidRPr="003F203A" w:rsidRDefault="003F203A" w:rsidP="003F203A">
      <w:pPr>
        <w:widowControl w:val="0"/>
        <w:autoSpaceDE w:val="0"/>
        <w:autoSpaceDN w:val="0"/>
        <w:adjustRightInd w:val="0"/>
        <w:spacing w:line="320" w:lineRule="atLeast"/>
        <w:ind w:hanging="480"/>
        <w:rPr>
          <w:rFonts w:asciiTheme="majorHAnsi" w:hAnsiTheme="majorHAnsi" w:cstheme="majorHAnsi"/>
          <w:sz w:val="20"/>
          <w:szCs w:val="20"/>
        </w:rPr>
      </w:pPr>
      <w:r w:rsidRPr="003F203A">
        <w:rPr>
          <w:rFonts w:asciiTheme="majorHAnsi" w:hAnsiTheme="majorHAnsi" w:cstheme="majorHAnsi"/>
          <w:sz w:val="20"/>
          <w:szCs w:val="20"/>
        </w:rPr>
        <w:t>1.     Students should discuss recital preparations and timelines with their instructors at least one semester in advance.</w:t>
      </w:r>
    </w:p>
    <w:p w14:paraId="7005D4CB" w14:textId="77777777" w:rsidR="003F203A" w:rsidRPr="003F203A" w:rsidRDefault="003F203A" w:rsidP="003F203A">
      <w:pPr>
        <w:widowControl w:val="0"/>
        <w:autoSpaceDE w:val="0"/>
        <w:autoSpaceDN w:val="0"/>
        <w:adjustRightInd w:val="0"/>
        <w:spacing w:line="320" w:lineRule="atLeast"/>
        <w:ind w:hanging="480"/>
        <w:rPr>
          <w:rFonts w:asciiTheme="majorHAnsi" w:hAnsiTheme="majorHAnsi" w:cstheme="majorHAnsi"/>
          <w:sz w:val="20"/>
          <w:szCs w:val="20"/>
        </w:rPr>
      </w:pPr>
      <w:r w:rsidRPr="003F203A">
        <w:rPr>
          <w:rFonts w:asciiTheme="majorHAnsi" w:hAnsiTheme="majorHAnsi" w:cstheme="majorHAnsi"/>
          <w:sz w:val="20"/>
          <w:szCs w:val="20"/>
        </w:rPr>
        <w:t>2.     Students must confirm accompanist availability before scheduling any recitals, hearings, and dress rehearsals.</w:t>
      </w:r>
    </w:p>
    <w:p w14:paraId="2AC16097" w14:textId="77777777" w:rsidR="003F203A" w:rsidRPr="003F203A" w:rsidRDefault="003F203A" w:rsidP="003F203A">
      <w:pPr>
        <w:widowControl w:val="0"/>
        <w:autoSpaceDE w:val="0"/>
        <w:autoSpaceDN w:val="0"/>
        <w:adjustRightInd w:val="0"/>
        <w:spacing w:line="320" w:lineRule="atLeast"/>
        <w:ind w:hanging="480"/>
        <w:rPr>
          <w:rFonts w:asciiTheme="majorHAnsi" w:hAnsiTheme="majorHAnsi" w:cstheme="majorHAnsi"/>
          <w:sz w:val="20"/>
          <w:szCs w:val="20"/>
        </w:rPr>
      </w:pPr>
      <w:r w:rsidRPr="003F203A">
        <w:rPr>
          <w:rFonts w:asciiTheme="majorHAnsi" w:hAnsiTheme="majorHAnsi" w:cstheme="majorHAnsi"/>
          <w:sz w:val="20"/>
          <w:szCs w:val="20"/>
        </w:rPr>
        <w:t xml:space="preserve">3.     Accompanists will provide the student with an invoice regarding recital payment. Unless other arrangements have been made (i.e. payment plan), full payment is due at the dress rehearsal or on the day of the recital. </w:t>
      </w:r>
      <w:r w:rsidRPr="003F203A">
        <w:rPr>
          <w:rFonts w:asciiTheme="majorHAnsi" w:hAnsiTheme="majorHAnsi" w:cstheme="majorHAnsi"/>
          <w:i/>
          <w:iCs/>
          <w:sz w:val="20"/>
          <w:szCs w:val="20"/>
        </w:rPr>
        <w:t xml:space="preserve">An accompanist will not play a recital without pre-payment. </w:t>
      </w:r>
    </w:p>
    <w:p w14:paraId="57A34976" w14:textId="77777777" w:rsidR="003F203A" w:rsidRPr="003F203A" w:rsidRDefault="003F203A" w:rsidP="003F203A">
      <w:pPr>
        <w:widowControl w:val="0"/>
        <w:autoSpaceDE w:val="0"/>
        <w:autoSpaceDN w:val="0"/>
        <w:adjustRightInd w:val="0"/>
        <w:spacing w:line="320" w:lineRule="atLeast"/>
        <w:ind w:hanging="480"/>
        <w:rPr>
          <w:rFonts w:asciiTheme="majorHAnsi" w:hAnsiTheme="majorHAnsi" w:cstheme="majorHAnsi"/>
          <w:sz w:val="20"/>
          <w:szCs w:val="20"/>
        </w:rPr>
      </w:pPr>
      <w:r w:rsidRPr="003F203A">
        <w:rPr>
          <w:rFonts w:asciiTheme="majorHAnsi" w:hAnsiTheme="majorHAnsi" w:cstheme="majorHAnsi"/>
          <w:sz w:val="20"/>
          <w:szCs w:val="20"/>
        </w:rPr>
        <w:t xml:space="preserve">4.     Given an instructor’s consent, should a student opt to miss the next scheduled lesson or rehearsal time after the recital, either A) it is the student’s responsibility to reschedule the time as a pre-recital rehearsal </w:t>
      </w:r>
      <w:r w:rsidRPr="003F203A">
        <w:rPr>
          <w:rFonts w:asciiTheme="majorHAnsi" w:hAnsiTheme="majorHAnsi" w:cstheme="majorHAnsi"/>
          <w:i/>
          <w:sz w:val="20"/>
          <w:szCs w:val="20"/>
        </w:rPr>
        <w:t xml:space="preserve">prior </w:t>
      </w:r>
      <w:r w:rsidRPr="003F203A">
        <w:rPr>
          <w:rFonts w:asciiTheme="majorHAnsi" w:hAnsiTheme="majorHAnsi" w:cstheme="majorHAnsi"/>
          <w:sz w:val="20"/>
          <w:szCs w:val="20"/>
        </w:rPr>
        <w:t xml:space="preserve">to the recital date, or B) the time is forfeited.  </w:t>
      </w:r>
    </w:p>
    <w:p w14:paraId="2E460E15" w14:textId="77777777" w:rsidR="003F203A" w:rsidRPr="003F203A" w:rsidRDefault="003F203A" w:rsidP="003F203A">
      <w:pPr>
        <w:widowControl w:val="0"/>
        <w:autoSpaceDE w:val="0"/>
        <w:autoSpaceDN w:val="0"/>
        <w:adjustRightInd w:val="0"/>
        <w:spacing w:line="320" w:lineRule="atLeast"/>
        <w:ind w:hanging="480"/>
        <w:rPr>
          <w:rFonts w:asciiTheme="majorHAnsi" w:hAnsiTheme="majorHAnsi" w:cstheme="majorHAnsi"/>
          <w:sz w:val="20"/>
          <w:szCs w:val="20"/>
        </w:rPr>
      </w:pPr>
      <w:r w:rsidRPr="003F203A">
        <w:rPr>
          <w:rFonts w:asciiTheme="majorHAnsi" w:hAnsiTheme="majorHAnsi" w:cstheme="majorHAnsi"/>
          <w:sz w:val="20"/>
          <w:szCs w:val="20"/>
        </w:rPr>
        <w:t xml:space="preserve">         Attendance is still mandatory at all other regularly scheduled times, and the student will be billed as usual. All cancellation policies apply.</w:t>
      </w:r>
    </w:p>
    <w:p w14:paraId="509709C7" w14:textId="77777777" w:rsidR="003F203A" w:rsidRPr="003F203A" w:rsidRDefault="003F203A" w:rsidP="003F203A">
      <w:pPr>
        <w:widowControl w:val="0"/>
        <w:autoSpaceDE w:val="0"/>
        <w:autoSpaceDN w:val="0"/>
        <w:adjustRightInd w:val="0"/>
        <w:spacing w:line="320" w:lineRule="atLeast"/>
        <w:ind w:hanging="480"/>
        <w:rPr>
          <w:rFonts w:asciiTheme="majorHAnsi" w:hAnsiTheme="majorHAnsi" w:cstheme="majorHAnsi"/>
          <w:sz w:val="20"/>
          <w:szCs w:val="20"/>
        </w:rPr>
      </w:pPr>
      <w:r w:rsidRPr="003F203A">
        <w:rPr>
          <w:rFonts w:asciiTheme="majorHAnsi" w:hAnsiTheme="majorHAnsi" w:cstheme="majorHAnsi"/>
          <w:sz w:val="20"/>
          <w:szCs w:val="20"/>
        </w:rPr>
        <w:t xml:space="preserve">5. </w:t>
      </w:r>
      <w:hyperlink r:id="rId5" w:history="1">
        <w:r w:rsidRPr="003F203A">
          <w:rPr>
            <w:rFonts w:asciiTheme="majorHAnsi" w:eastAsia="Times New Roman" w:hAnsiTheme="majorHAnsi" w:cstheme="majorHAnsi"/>
            <w:color w:val="0000FF"/>
            <w:sz w:val="20"/>
            <w:szCs w:val="20"/>
            <w:u w:val="single"/>
            <w:lang w:eastAsia="en-US"/>
          </w:rPr>
          <w:t>https://www.drake.edu/music/currentstudentresources/recitalpolicies/</w:t>
        </w:r>
      </w:hyperlink>
    </w:p>
    <w:p w14:paraId="4D5F0271" w14:textId="77777777" w:rsidR="003F203A" w:rsidRPr="003F203A" w:rsidRDefault="003F203A" w:rsidP="003F203A">
      <w:pPr>
        <w:widowControl w:val="0"/>
        <w:autoSpaceDE w:val="0"/>
        <w:autoSpaceDN w:val="0"/>
        <w:adjustRightInd w:val="0"/>
        <w:spacing w:line="320" w:lineRule="atLeast"/>
        <w:ind w:hanging="480"/>
        <w:rPr>
          <w:rFonts w:asciiTheme="majorHAnsi" w:hAnsiTheme="majorHAnsi" w:cstheme="majorHAnsi"/>
          <w:sz w:val="20"/>
          <w:szCs w:val="20"/>
        </w:rPr>
      </w:pPr>
    </w:p>
    <w:p w14:paraId="3B1809DC" w14:textId="77777777" w:rsidR="00887DA7" w:rsidRDefault="003F203A" w:rsidP="00887DA7">
      <w:pPr>
        <w:widowControl w:val="0"/>
        <w:autoSpaceDE w:val="0"/>
        <w:autoSpaceDN w:val="0"/>
        <w:adjustRightInd w:val="0"/>
        <w:rPr>
          <w:rFonts w:asciiTheme="majorHAnsi" w:hAnsiTheme="majorHAnsi" w:cstheme="majorHAnsi"/>
          <w:b/>
          <w:bCs/>
          <w:sz w:val="20"/>
          <w:szCs w:val="20"/>
          <w:u w:val="single"/>
        </w:rPr>
      </w:pPr>
      <w:r w:rsidRPr="003F203A">
        <w:rPr>
          <w:rFonts w:asciiTheme="majorHAnsi" w:hAnsiTheme="majorHAnsi" w:cstheme="majorHAnsi"/>
          <w:b/>
          <w:bCs/>
          <w:sz w:val="20"/>
          <w:szCs w:val="20"/>
          <w:u w:val="single"/>
        </w:rPr>
        <w:t>PAYMENT</w:t>
      </w:r>
    </w:p>
    <w:p w14:paraId="23E3024E" w14:textId="77777777" w:rsidR="00887DA7" w:rsidRDefault="00887DA7" w:rsidP="00887DA7">
      <w:pPr>
        <w:widowControl w:val="0"/>
        <w:autoSpaceDE w:val="0"/>
        <w:autoSpaceDN w:val="0"/>
        <w:adjustRightInd w:val="0"/>
        <w:rPr>
          <w:rFonts w:asciiTheme="majorHAnsi" w:hAnsiTheme="majorHAnsi" w:cstheme="majorHAnsi"/>
          <w:b/>
          <w:bCs/>
          <w:sz w:val="20"/>
          <w:szCs w:val="20"/>
          <w:u w:val="single"/>
        </w:rPr>
      </w:pPr>
    </w:p>
    <w:p w14:paraId="27131A39" w14:textId="265BE98D" w:rsidR="00CD1613" w:rsidRPr="00EA185C" w:rsidRDefault="000A4A59" w:rsidP="00143295">
      <w:pPr>
        <w:widowControl w:val="0"/>
        <w:autoSpaceDE w:val="0"/>
        <w:autoSpaceDN w:val="0"/>
        <w:adjustRightInd w:val="0"/>
        <w:spacing w:line="320" w:lineRule="atLeast"/>
        <w:ind w:hanging="480"/>
        <w:rPr>
          <w:rFonts w:asciiTheme="majorHAnsi" w:hAnsiTheme="majorHAnsi" w:cstheme="majorHAnsi"/>
          <w:sz w:val="20"/>
          <w:szCs w:val="20"/>
        </w:rPr>
      </w:pPr>
      <w:r w:rsidRPr="003F203A">
        <w:rPr>
          <w:rFonts w:asciiTheme="majorHAnsi" w:hAnsiTheme="majorHAnsi" w:cstheme="majorHAnsi"/>
          <w:sz w:val="20"/>
          <w:szCs w:val="20"/>
        </w:rPr>
        <w:t xml:space="preserve">1.      </w:t>
      </w:r>
      <w:r w:rsidR="00143295" w:rsidRPr="00EA185C">
        <w:rPr>
          <w:rFonts w:asciiTheme="majorHAnsi" w:hAnsiTheme="majorHAnsi" w:cstheme="majorHAnsi"/>
          <w:sz w:val="20"/>
          <w:szCs w:val="20"/>
        </w:rPr>
        <w:t>All students enrolled in THEA 026/126 prepay an accompanist fee for 14 half-hours ($3</w:t>
      </w:r>
      <w:r w:rsidR="00696B24">
        <w:rPr>
          <w:rFonts w:asciiTheme="majorHAnsi" w:hAnsiTheme="majorHAnsi" w:cstheme="majorHAnsi"/>
          <w:sz w:val="20"/>
          <w:szCs w:val="20"/>
        </w:rPr>
        <w:t>25</w:t>
      </w:r>
      <w:r w:rsidR="00143295" w:rsidRPr="00EA185C">
        <w:rPr>
          <w:rFonts w:asciiTheme="majorHAnsi" w:hAnsiTheme="majorHAnsi" w:cstheme="majorHAnsi"/>
          <w:sz w:val="20"/>
          <w:szCs w:val="20"/>
        </w:rPr>
        <w:t>) of weekly lesson/rehearsal accompaniment</w:t>
      </w:r>
      <w:r w:rsidR="00813626">
        <w:rPr>
          <w:rFonts w:asciiTheme="majorHAnsi" w:hAnsiTheme="majorHAnsi" w:cstheme="majorHAnsi"/>
          <w:sz w:val="20"/>
          <w:szCs w:val="20"/>
        </w:rPr>
        <w:t xml:space="preserve">, and </w:t>
      </w:r>
      <w:r w:rsidR="00771AAC">
        <w:rPr>
          <w:rFonts w:asciiTheme="majorHAnsi" w:hAnsiTheme="majorHAnsi" w:cstheme="majorHAnsi"/>
          <w:sz w:val="20"/>
          <w:szCs w:val="20"/>
        </w:rPr>
        <w:t>an applied music fee of $375</w:t>
      </w:r>
      <w:r w:rsidR="00813626">
        <w:rPr>
          <w:rFonts w:asciiTheme="majorHAnsi" w:hAnsiTheme="majorHAnsi" w:cstheme="majorHAnsi"/>
          <w:sz w:val="20"/>
          <w:szCs w:val="20"/>
        </w:rPr>
        <w:t xml:space="preserve"> </w:t>
      </w:r>
      <w:r w:rsidR="005A5D5B">
        <w:rPr>
          <w:rFonts w:asciiTheme="majorHAnsi" w:hAnsiTheme="majorHAnsi" w:cstheme="majorHAnsi"/>
          <w:sz w:val="20"/>
          <w:szCs w:val="20"/>
        </w:rPr>
        <w:t xml:space="preserve">for 14 weekly lessons </w:t>
      </w:r>
      <w:r w:rsidR="00813626" w:rsidRPr="00EA185C">
        <w:rPr>
          <w:rFonts w:asciiTheme="majorHAnsi" w:hAnsiTheme="majorHAnsi" w:cstheme="majorHAnsi"/>
          <w:sz w:val="20"/>
          <w:szCs w:val="20"/>
        </w:rPr>
        <w:t>each semester</w:t>
      </w:r>
      <w:r w:rsidR="00813626">
        <w:rPr>
          <w:rFonts w:asciiTheme="majorHAnsi" w:hAnsiTheme="majorHAnsi" w:cstheme="majorHAnsi"/>
          <w:sz w:val="20"/>
          <w:szCs w:val="20"/>
        </w:rPr>
        <w:t>.</w:t>
      </w:r>
    </w:p>
    <w:p w14:paraId="7F870B4B" w14:textId="0C62044A" w:rsidR="00A97676" w:rsidRDefault="00A97676" w:rsidP="00CD1613">
      <w:pPr>
        <w:pStyle w:val="ListParagraph"/>
        <w:ind w:left="780"/>
        <w:rPr>
          <w:rStyle w:val="Hyperlink"/>
          <w:rFonts w:ascii="Calibri" w:hAnsi="Calibri" w:cs="Calibri"/>
          <w:color w:val="auto"/>
          <w:sz w:val="20"/>
          <w:szCs w:val="20"/>
        </w:rPr>
      </w:pPr>
      <w:r w:rsidRPr="00FC266E">
        <w:rPr>
          <w:rFonts w:asciiTheme="majorHAnsi" w:hAnsiTheme="majorHAnsi" w:cstheme="majorHAnsi"/>
          <w:sz w:val="20"/>
          <w:szCs w:val="20"/>
        </w:rPr>
        <w:t xml:space="preserve">Note: Complete list of Tuition and Fees: </w:t>
      </w:r>
      <w:hyperlink r:id="rId6" w:tooltip="Original URL:&#10;https://www.drake.edu/finaid/tuition/&#10;&#10;Click to follow link." w:history="1">
        <w:r w:rsidRPr="00FC266E">
          <w:rPr>
            <w:rStyle w:val="Hyperlink"/>
            <w:rFonts w:ascii="Calibri" w:hAnsi="Calibri" w:cs="Calibri"/>
            <w:color w:val="auto"/>
            <w:sz w:val="20"/>
            <w:szCs w:val="20"/>
          </w:rPr>
          <w:t>https://www.drake.edu/finaid/tuition/</w:t>
        </w:r>
      </w:hyperlink>
    </w:p>
    <w:p w14:paraId="4A8F25F3" w14:textId="77777777" w:rsidR="00CD1613" w:rsidRPr="00FC266E" w:rsidRDefault="00CD1613" w:rsidP="00CD1613">
      <w:pPr>
        <w:pStyle w:val="ListParagraph"/>
        <w:ind w:left="780"/>
        <w:rPr>
          <w:rFonts w:asciiTheme="majorHAnsi" w:hAnsiTheme="majorHAnsi" w:cstheme="majorHAnsi"/>
          <w:sz w:val="20"/>
          <w:szCs w:val="20"/>
        </w:rPr>
      </w:pPr>
    </w:p>
    <w:p w14:paraId="5E3E2FB1" w14:textId="1524B57A" w:rsidR="003F203A" w:rsidRPr="003F203A" w:rsidRDefault="003F203A" w:rsidP="003F203A">
      <w:pPr>
        <w:widowControl w:val="0"/>
        <w:autoSpaceDE w:val="0"/>
        <w:autoSpaceDN w:val="0"/>
        <w:adjustRightInd w:val="0"/>
        <w:spacing w:line="320" w:lineRule="atLeast"/>
        <w:ind w:hanging="480"/>
        <w:rPr>
          <w:rFonts w:asciiTheme="majorHAnsi" w:hAnsiTheme="majorHAnsi" w:cstheme="majorHAnsi"/>
          <w:sz w:val="20"/>
          <w:szCs w:val="20"/>
        </w:rPr>
      </w:pPr>
      <w:r w:rsidRPr="003F203A">
        <w:rPr>
          <w:rFonts w:asciiTheme="majorHAnsi" w:hAnsiTheme="majorHAnsi" w:cstheme="majorHAnsi"/>
          <w:sz w:val="20"/>
          <w:szCs w:val="20"/>
        </w:rPr>
        <w:t>2.     Accompanists will provide invoices for all other fees</w:t>
      </w:r>
      <w:r w:rsidR="00670A59">
        <w:rPr>
          <w:rFonts w:asciiTheme="majorHAnsi" w:hAnsiTheme="majorHAnsi" w:cstheme="majorHAnsi"/>
          <w:sz w:val="20"/>
          <w:szCs w:val="20"/>
        </w:rPr>
        <w:t xml:space="preserve"> as appropriate</w:t>
      </w:r>
      <w:r w:rsidRPr="003F203A">
        <w:rPr>
          <w:rFonts w:asciiTheme="majorHAnsi" w:hAnsiTheme="majorHAnsi" w:cstheme="majorHAnsi"/>
          <w:sz w:val="20"/>
          <w:szCs w:val="20"/>
        </w:rPr>
        <w:t>. Payment</w:t>
      </w:r>
      <w:r w:rsidR="00A43104">
        <w:rPr>
          <w:rFonts w:asciiTheme="majorHAnsi" w:hAnsiTheme="majorHAnsi" w:cstheme="majorHAnsi"/>
          <w:sz w:val="20"/>
          <w:szCs w:val="20"/>
        </w:rPr>
        <w:t xml:space="preserve"> </w:t>
      </w:r>
      <w:r w:rsidRPr="003F203A">
        <w:rPr>
          <w:rFonts w:asciiTheme="majorHAnsi" w:hAnsiTheme="majorHAnsi" w:cstheme="majorHAnsi"/>
          <w:sz w:val="20"/>
          <w:szCs w:val="20"/>
        </w:rPr>
        <w:t xml:space="preserve">must be made within 7 days of invoice receipt. </w:t>
      </w:r>
    </w:p>
    <w:p w14:paraId="12B888DF" w14:textId="77777777" w:rsidR="003F203A" w:rsidRPr="003F203A" w:rsidRDefault="003F203A" w:rsidP="003F203A">
      <w:pPr>
        <w:widowControl w:val="0"/>
        <w:autoSpaceDE w:val="0"/>
        <w:autoSpaceDN w:val="0"/>
        <w:adjustRightInd w:val="0"/>
        <w:spacing w:line="320" w:lineRule="atLeast"/>
        <w:ind w:hanging="480"/>
        <w:rPr>
          <w:rFonts w:asciiTheme="majorHAnsi" w:hAnsiTheme="majorHAnsi" w:cstheme="majorHAnsi"/>
          <w:sz w:val="20"/>
          <w:szCs w:val="20"/>
        </w:rPr>
      </w:pPr>
      <w:r w:rsidRPr="003F203A">
        <w:rPr>
          <w:rFonts w:asciiTheme="majorHAnsi" w:hAnsiTheme="majorHAnsi" w:cstheme="majorHAnsi"/>
          <w:sz w:val="20"/>
          <w:szCs w:val="20"/>
        </w:rPr>
        <w:t>3.      Invoice frequency and acceptable payment methods vary among accompanists; discuss individual accompanist expectations upon first meeting.</w:t>
      </w:r>
    </w:p>
    <w:p w14:paraId="31A2E8FC" w14:textId="7632AE5F" w:rsidR="004D51CB" w:rsidRDefault="003F203A" w:rsidP="004D51CB">
      <w:pPr>
        <w:widowControl w:val="0"/>
        <w:autoSpaceDE w:val="0"/>
        <w:autoSpaceDN w:val="0"/>
        <w:adjustRightInd w:val="0"/>
        <w:spacing w:line="320" w:lineRule="atLeast"/>
        <w:ind w:hanging="480"/>
        <w:rPr>
          <w:rFonts w:asciiTheme="majorHAnsi" w:hAnsiTheme="majorHAnsi" w:cstheme="majorHAnsi"/>
          <w:i/>
          <w:iCs/>
          <w:sz w:val="20"/>
          <w:szCs w:val="20"/>
        </w:rPr>
      </w:pPr>
      <w:r w:rsidRPr="003F203A">
        <w:rPr>
          <w:rFonts w:asciiTheme="majorHAnsi" w:hAnsiTheme="majorHAnsi" w:cstheme="majorHAnsi"/>
          <w:sz w:val="20"/>
          <w:szCs w:val="20"/>
        </w:rPr>
        <w:t xml:space="preserve">4.      Full payment is due at the final rehearsal with the accompanist, or prior to the final jury performance. </w:t>
      </w:r>
      <w:r w:rsidRPr="003F203A">
        <w:rPr>
          <w:rFonts w:asciiTheme="majorHAnsi" w:hAnsiTheme="majorHAnsi" w:cstheme="majorHAnsi"/>
          <w:i/>
          <w:iCs/>
          <w:sz w:val="20"/>
          <w:szCs w:val="20"/>
        </w:rPr>
        <w:t>An accompanist will not play a jury until all outstanding fees are paid, including the jury fee.</w:t>
      </w:r>
    </w:p>
    <w:p w14:paraId="0A74B9CD" w14:textId="117D8C39" w:rsidR="004D51CB" w:rsidRPr="004D51CB" w:rsidRDefault="004D51CB" w:rsidP="004D51CB">
      <w:pPr>
        <w:widowControl w:val="0"/>
        <w:autoSpaceDE w:val="0"/>
        <w:autoSpaceDN w:val="0"/>
        <w:adjustRightInd w:val="0"/>
        <w:spacing w:line="320" w:lineRule="atLeast"/>
        <w:ind w:hanging="480"/>
        <w:rPr>
          <w:rFonts w:asciiTheme="majorHAnsi" w:hAnsiTheme="majorHAnsi" w:cstheme="majorHAnsi"/>
          <w:i/>
          <w:iCs/>
          <w:sz w:val="20"/>
          <w:szCs w:val="20"/>
        </w:rPr>
      </w:pPr>
      <w:r>
        <w:rPr>
          <w:rFonts w:asciiTheme="majorHAnsi" w:hAnsiTheme="majorHAnsi" w:cstheme="majorHAnsi"/>
          <w:sz w:val="20"/>
          <w:szCs w:val="20"/>
        </w:rPr>
        <w:t>5.</w:t>
      </w:r>
      <w:r>
        <w:rPr>
          <w:rFonts w:asciiTheme="majorHAnsi" w:hAnsiTheme="majorHAnsi" w:cstheme="majorHAnsi"/>
          <w:sz w:val="20"/>
          <w:szCs w:val="20"/>
        </w:rPr>
        <w:tab/>
        <w:t xml:space="preserve">Full payment is due prior to the student’s performance in studio class. </w:t>
      </w:r>
      <w:r w:rsidRPr="004D51CB">
        <w:rPr>
          <w:rFonts w:asciiTheme="majorHAnsi" w:hAnsiTheme="majorHAnsi" w:cstheme="majorHAnsi"/>
          <w:i/>
          <w:iCs/>
          <w:sz w:val="20"/>
          <w:szCs w:val="20"/>
        </w:rPr>
        <w:t xml:space="preserve">An accompanist will not play for a studio class </w:t>
      </w:r>
      <w:r w:rsidRPr="004D51CB">
        <w:rPr>
          <w:rFonts w:asciiTheme="majorHAnsi" w:hAnsiTheme="majorHAnsi" w:cstheme="majorHAnsi"/>
          <w:i/>
          <w:iCs/>
          <w:sz w:val="20"/>
          <w:szCs w:val="20"/>
        </w:rPr>
        <w:lastRenderedPageBreak/>
        <w:t>until all outstanding fees are paid.</w:t>
      </w:r>
    </w:p>
    <w:p w14:paraId="3D487C6F" w14:textId="79334BA4" w:rsidR="003F203A" w:rsidRPr="003F203A" w:rsidRDefault="004D51CB" w:rsidP="003F203A">
      <w:pPr>
        <w:widowControl w:val="0"/>
        <w:autoSpaceDE w:val="0"/>
        <w:autoSpaceDN w:val="0"/>
        <w:adjustRightInd w:val="0"/>
        <w:spacing w:line="320" w:lineRule="atLeast"/>
        <w:ind w:hanging="480"/>
        <w:rPr>
          <w:rFonts w:asciiTheme="majorHAnsi" w:eastAsia="Cambria" w:hAnsiTheme="majorHAnsi" w:cstheme="majorHAnsi"/>
          <w:sz w:val="20"/>
          <w:szCs w:val="20"/>
        </w:rPr>
      </w:pPr>
      <w:r>
        <w:rPr>
          <w:rFonts w:asciiTheme="majorHAnsi" w:hAnsiTheme="majorHAnsi" w:cstheme="majorHAnsi"/>
          <w:sz w:val="20"/>
          <w:szCs w:val="20"/>
        </w:rPr>
        <w:t>6</w:t>
      </w:r>
      <w:r w:rsidR="003F203A" w:rsidRPr="003F203A">
        <w:rPr>
          <w:rFonts w:asciiTheme="majorHAnsi" w:hAnsiTheme="majorHAnsi" w:cstheme="majorHAnsi"/>
          <w:sz w:val="20"/>
          <w:szCs w:val="20"/>
        </w:rPr>
        <w:t>.      </w:t>
      </w:r>
      <w:r w:rsidR="003F203A" w:rsidRPr="003F203A">
        <w:rPr>
          <w:rFonts w:asciiTheme="majorHAnsi" w:eastAsia="Cambria" w:hAnsiTheme="majorHAnsi" w:cstheme="majorHAnsi"/>
          <w:sz w:val="20"/>
          <w:szCs w:val="20"/>
        </w:rPr>
        <w:t>Failure to compensate in a timely manner will result in an “academic hold” on the student’s account until payment is made.</w:t>
      </w:r>
    </w:p>
    <w:p w14:paraId="20DA761C" w14:textId="77777777" w:rsidR="003F203A" w:rsidRPr="003F203A" w:rsidRDefault="003F203A" w:rsidP="003F203A">
      <w:pPr>
        <w:widowControl w:val="0"/>
        <w:autoSpaceDE w:val="0"/>
        <w:autoSpaceDN w:val="0"/>
        <w:adjustRightInd w:val="0"/>
        <w:spacing w:line="320" w:lineRule="atLeast"/>
        <w:ind w:hanging="480"/>
        <w:rPr>
          <w:rFonts w:asciiTheme="majorHAnsi" w:hAnsiTheme="majorHAnsi" w:cstheme="majorHAnsi"/>
          <w:sz w:val="20"/>
          <w:szCs w:val="20"/>
        </w:rPr>
      </w:pPr>
    </w:p>
    <w:p w14:paraId="77F1C418" w14:textId="04E3FB77" w:rsidR="003F203A" w:rsidRPr="003F203A" w:rsidRDefault="003F203A" w:rsidP="003F203A">
      <w:pPr>
        <w:widowControl w:val="0"/>
        <w:autoSpaceDE w:val="0"/>
        <w:autoSpaceDN w:val="0"/>
        <w:adjustRightInd w:val="0"/>
        <w:rPr>
          <w:rFonts w:asciiTheme="majorHAnsi" w:hAnsiTheme="majorHAnsi" w:cstheme="majorHAnsi"/>
          <w:sz w:val="20"/>
          <w:szCs w:val="20"/>
        </w:rPr>
      </w:pPr>
      <w:r w:rsidRPr="003F203A">
        <w:rPr>
          <w:rFonts w:asciiTheme="majorHAnsi" w:hAnsiTheme="majorHAnsi" w:cstheme="majorHAnsi"/>
          <w:b/>
          <w:bCs/>
          <w:sz w:val="20"/>
          <w:szCs w:val="20"/>
        </w:rPr>
        <w:t>FALL 202</w:t>
      </w:r>
      <w:r w:rsidR="004D51CB">
        <w:rPr>
          <w:rFonts w:asciiTheme="majorHAnsi" w:hAnsiTheme="majorHAnsi" w:cstheme="majorHAnsi"/>
          <w:b/>
          <w:bCs/>
          <w:sz w:val="20"/>
          <w:szCs w:val="20"/>
        </w:rPr>
        <w:t>4</w:t>
      </w:r>
      <w:r w:rsidRPr="003F203A">
        <w:rPr>
          <w:rFonts w:asciiTheme="majorHAnsi" w:hAnsiTheme="majorHAnsi" w:cstheme="majorHAnsi"/>
          <w:b/>
          <w:bCs/>
          <w:sz w:val="20"/>
          <w:szCs w:val="20"/>
        </w:rPr>
        <w:t xml:space="preserve"> VOCAL ACCOMPANIST FEES</w:t>
      </w:r>
    </w:p>
    <w:p w14:paraId="10FCC834" w14:textId="69A068AE" w:rsidR="003F203A" w:rsidRDefault="003F203A" w:rsidP="003F203A">
      <w:pPr>
        <w:widowControl w:val="0"/>
        <w:autoSpaceDE w:val="0"/>
        <w:autoSpaceDN w:val="0"/>
        <w:adjustRightInd w:val="0"/>
        <w:spacing w:line="420" w:lineRule="atLeast"/>
        <w:rPr>
          <w:rFonts w:asciiTheme="majorHAnsi" w:hAnsiTheme="majorHAnsi" w:cstheme="majorHAnsi"/>
          <w:sz w:val="20"/>
          <w:szCs w:val="20"/>
        </w:rPr>
      </w:pPr>
      <w:r w:rsidRPr="003F203A">
        <w:rPr>
          <w:rFonts w:asciiTheme="majorHAnsi" w:hAnsiTheme="majorHAnsi" w:cstheme="majorHAnsi"/>
          <w:b/>
          <w:bCs/>
          <w:sz w:val="20"/>
          <w:szCs w:val="20"/>
        </w:rPr>
        <w:t>Lesson/Rehearsal</w:t>
      </w:r>
      <w:r w:rsidRPr="00DF3EFB">
        <w:rPr>
          <w:rFonts w:asciiTheme="majorHAnsi" w:hAnsiTheme="majorHAnsi" w:cstheme="majorHAnsi"/>
          <w:b/>
          <w:bCs/>
          <w:color w:val="FFC000" w:themeColor="accent4"/>
          <w:sz w:val="20"/>
          <w:szCs w:val="20"/>
        </w:rPr>
        <w:t>:</w:t>
      </w:r>
      <w:r w:rsidRPr="00DF3EFB">
        <w:rPr>
          <w:rFonts w:asciiTheme="majorHAnsi" w:hAnsiTheme="majorHAnsi" w:cstheme="majorHAnsi"/>
          <w:color w:val="FFC000" w:themeColor="accent4"/>
          <w:sz w:val="20"/>
          <w:szCs w:val="20"/>
        </w:rPr>
        <w:t> </w:t>
      </w:r>
      <w:r w:rsidRPr="00A97676">
        <w:rPr>
          <w:rFonts w:asciiTheme="majorHAnsi" w:hAnsiTheme="majorHAnsi" w:cstheme="majorHAnsi"/>
          <w:sz w:val="20"/>
          <w:szCs w:val="20"/>
        </w:rPr>
        <w:t>$4</w:t>
      </w:r>
      <w:r w:rsidR="007F3BCE" w:rsidRPr="00A97676">
        <w:rPr>
          <w:rFonts w:asciiTheme="majorHAnsi" w:hAnsiTheme="majorHAnsi" w:cstheme="majorHAnsi"/>
          <w:sz w:val="20"/>
          <w:szCs w:val="20"/>
        </w:rPr>
        <w:t>1</w:t>
      </w:r>
      <w:r w:rsidRPr="00A97676">
        <w:rPr>
          <w:rFonts w:asciiTheme="majorHAnsi" w:hAnsiTheme="majorHAnsi" w:cstheme="majorHAnsi"/>
          <w:sz w:val="20"/>
          <w:szCs w:val="20"/>
        </w:rPr>
        <w:t>/hour</w:t>
      </w:r>
    </w:p>
    <w:p w14:paraId="2BCE3482" w14:textId="05ED6000" w:rsidR="00DA0EB5" w:rsidRPr="003F203A" w:rsidRDefault="00DA0EB5" w:rsidP="003F203A">
      <w:pPr>
        <w:widowControl w:val="0"/>
        <w:autoSpaceDE w:val="0"/>
        <w:autoSpaceDN w:val="0"/>
        <w:adjustRightInd w:val="0"/>
        <w:spacing w:line="420" w:lineRule="atLeast"/>
        <w:rPr>
          <w:rFonts w:asciiTheme="majorHAnsi" w:hAnsiTheme="majorHAnsi" w:cstheme="majorHAnsi"/>
          <w:sz w:val="20"/>
          <w:szCs w:val="20"/>
        </w:rPr>
      </w:pPr>
      <w:r w:rsidRPr="00DA0EB5">
        <w:rPr>
          <w:rFonts w:asciiTheme="majorHAnsi" w:hAnsiTheme="majorHAnsi" w:cstheme="majorHAnsi"/>
          <w:b/>
          <w:bCs/>
          <w:sz w:val="20"/>
          <w:szCs w:val="20"/>
        </w:rPr>
        <w:t>Recordings:</w:t>
      </w:r>
      <w:r>
        <w:rPr>
          <w:rFonts w:asciiTheme="majorHAnsi" w:hAnsiTheme="majorHAnsi" w:cstheme="majorHAnsi"/>
          <w:sz w:val="20"/>
          <w:szCs w:val="20"/>
        </w:rPr>
        <w:t xml:space="preserve">  $15-30 (depending on difficulty)</w:t>
      </w:r>
    </w:p>
    <w:p w14:paraId="4C99338E" w14:textId="733B10E0" w:rsidR="003F203A" w:rsidRDefault="003F203A" w:rsidP="003F203A">
      <w:pPr>
        <w:widowControl w:val="0"/>
        <w:autoSpaceDE w:val="0"/>
        <w:autoSpaceDN w:val="0"/>
        <w:adjustRightInd w:val="0"/>
        <w:spacing w:line="420" w:lineRule="atLeast"/>
        <w:rPr>
          <w:rFonts w:asciiTheme="majorHAnsi" w:hAnsiTheme="majorHAnsi" w:cstheme="majorHAnsi"/>
          <w:sz w:val="20"/>
          <w:szCs w:val="20"/>
        </w:rPr>
      </w:pPr>
      <w:r w:rsidRPr="003F203A">
        <w:rPr>
          <w:rFonts w:asciiTheme="majorHAnsi" w:hAnsiTheme="majorHAnsi" w:cstheme="majorHAnsi"/>
          <w:b/>
          <w:bCs/>
          <w:sz w:val="20"/>
          <w:szCs w:val="20"/>
        </w:rPr>
        <w:t>Jury:</w:t>
      </w:r>
      <w:r w:rsidRPr="003F203A">
        <w:rPr>
          <w:rFonts w:asciiTheme="majorHAnsi" w:hAnsiTheme="majorHAnsi" w:cstheme="majorHAnsi"/>
          <w:sz w:val="20"/>
          <w:szCs w:val="20"/>
        </w:rPr>
        <w:t xml:space="preserve"> $</w:t>
      </w:r>
      <w:r w:rsidR="00DA0EB5">
        <w:rPr>
          <w:rFonts w:asciiTheme="majorHAnsi" w:hAnsiTheme="majorHAnsi" w:cstheme="majorHAnsi"/>
          <w:sz w:val="20"/>
          <w:szCs w:val="20"/>
        </w:rPr>
        <w:t>20</w:t>
      </w:r>
      <w:r w:rsidRPr="003F203A">
        <w:rPr>
          <w:rFonts w:asciiTheme="majorHAnsi" w:hAnsiTheme="majorHAnsi" w:cstheme="majorHAnsi"/>
          <w:sz w:val="20"/>
          <w:szCs w:val="20"/>
        </w:rPr>
        <w:t>/student</w:t>
      </w:r>
    </w:p>
    <w:p w14:paraId="61A212A8" w14:textId="77777777" w:rsidR="003D42EB" w:rsidRDefault="003D42EB" w:rsidP="00FD6299">
      <w:pPr>
        <w:widowControl w:val="0"/>
        <w:autoSpaceDE w:val="0"/>
        <w:autoSpaceDN w:val="0"/>
        <w:adjustRightInd w:val="0"/>
        <w:rPr>
          <w:rFonts w:asciiTheme="majorHAnsi" w:hAnsiTheme="majorHAnsi" w:cstheme="majorHAnsi"/>
          <w:sz w:val="20"/>
          <w:szCs w:val="20"/>
        </w:rPr>
      </w:pPr>
    </w:p>
    <w:p w14:paraId="47158F1F" w14:textId="44917B26" w:rsidR="003F203A" w:rsidRPr="003F203A" w:rsidRDefault="003F203A" w:rsidP="00FD6299">
      <w:pPr>
        <w:widowControl w:val="0"/>
        <w:autoSpaceDE w:val="0"/>
        <w:autoSpaceDN w:val="0"/>
        <w:adjustRightInd w:val="0"/>
        <w:rPr>
          <w:rFonts w:asciiTheme="majorHAnsi" w:hAnsiTheme="majorHAnsi" w:cstheme="majorHAnsi"/>
          <w:sz w:val="20"/>
          <w:szCs w:val="20"/>
        </w:rPr>
      </w:pPr>
      <w:r w:rsidRPr="003F203A">
        <w:rPr>
          <w:rFonts w:asciiTheme="majorHAnsi" w:hAnsiTheme="majorHAnsi" w:cstheme="majorHAnsi"/>
          <w:b/>
          <w:bCs/>
          <w:sz w:val="20"/>
          <w:szCs w:val="20"/>
        </w:rPr>
        <w:t>Studio class:</w:t>
      </w:r>
      <w:r w:rsidRPr="003F203A">
        <w:rPr>
          <w:rFonts w:asciiTheme="majorHAnsi" w:hAnsiTheme="majorHAnsi" w:cstheme="majorHAnsi"/>
          <w:sz w:val="20"/>
          <w:szCs w:val="20"/>
        </w:rPr>
        <w:t xml:space="preserve"> $15/student</w:t>
      </w:r>
    </w:p>
    <w:p w14:paraId="0B0E429D" w14:textId="77777777" w:rsidR="003F203A" w:rsidRPr="003F203A" w:rsidRDefault="003F203A" w:rsidP="003F203A">
      <w:pPr>
        <w:widowControl w:val="0"/>
        <w:autoSpaceDE w:val="0"/>
        <w:autoSpaceDN w:val="0"/>
        <w:adjustRightInd w:val="0"/>
        <w:spacing w:line="420" w:lineRule="atLeast"/>
        <w:rPr>
          <w:rFonts w:asciiTheme="majorHAnsi" w:hAnsiTheme="majorHAnsi" w:cstheme="majorHAnsi"/>
          <w:sz w:val="20"/>
          <w:szCs w:val="20"/>
        </w:rPr>
      </w:pPr>
      <w:r w:rsidRPr="003F203A">
        <w:rPr>
          <w:rFonts w:asciiTheme="majorHAnsi" w:hAnsiTheme="majorHAnsi" w:cstheme="majorHAnsi"/>
          <w:b/>
          <w:bCs/>
          <w:sz w:val="20"/>
          <w:szCs w:val="20"/>
        </w:rPr>
        <w:t>Masterclass:</w:t>
      </w:r>
      <w:r w:rsidRPr="003F203A">
        <w:rPr>
          <w:rFonts w:asciiTheme="majorHAnsi" w:hAnsiTheme="majorHAnsi" w:cstheme="majorHAnsi"/>
          <w:sz w:val="20"/>
          <w:szCs w:val="20"/>
        </w:rPr>
        <w:t xml:space="preserve"> $25/student</w:t>
      </w:r>
    </w:p>
    <w:p w14:paraId="75B3C059" w14:textId="77777777" w:rsidR="003F203A" w:rsidRPr="003F203A" w:rsidRDefault="003F203A" w:rsidP="003F203A">
      <w:pPr>
        <w:widowControl w:val="0"/>
        <w:autoSpaceDE w:val="0"/>
        <w:autoSpaceDN w:val="0"/>
        <w:adjustRightInd w:val="0"/>
        <w:spacing w:line="420" w:lineRule="atLeast"/>
        <w:rPr>
          <w:rFonts w:asciiTheme="majorHAnsi" w:hAnsiTheme="majorHAnsi" w:cstheme="majorHAnsi"/>
          <w:sz w:val="20"/>
          <w:szCs w:val="20"/>
        </w:rPr>
      </w:pPr>
      <w:r w:rsidRPr="003F203A">
        <w:rPr>
          <w:rFonts w:asciiTheme="majorHAnsi" w:hAnsiTheme="majorHAnsi" w:cstheme="majorHAnsi"/>
          <w:b/>
          <w:bCs/>
          <w:sz w:val="20"/>
          <w:szCs w:val="20"/>
        </w:rPr>
        <w:t>State/Regional NATS competition:</w:t>
      </w:r>
    </w:p>
    <w:p w14:paraId="0BE71F87" w14:textId="77777777" w:rsidR="003F203A" w:rsidRPr="003F203A" w:rsidRDefault="003F203A" w:rsidP="00A2440E">
      <w:pPr>
        <w:widowControl w:val="0"/>
        <w:autoSpaceDE w:val="0"/>
        <w:autoSpaceDN w:val="0"/>
        <w:adjustRightInd w:val="0"/>
        <w:spacing w:line="420" w:lineRule="atLeast"/>
        <w:ind w:left="480" w:hanging="480"/>
        <w:rPr>
          <w:rFonts w:asciiTheme="majorHAnsi" w:hAnsiTheme="majorHAnsi" w:cstheme="majorHAnsi"/>
          <w:sz w:val="20"/>
          <w:szCs w:val="20"/>
        </w:rPr>
      </w:pPr>
      <w:r w:rsidRPr="003F203A">
        <w:rPr>
          <w:rFonts w:asciiTheme="majorHAnsi" w:hAnsiTheme="majorHAnsi" w:cstheme="majorHAnsi"/>
          <w:sz w:val="20"/>
          <w:szCs w:val="20"/>
        </w:rPr>
        <w:t>·         First round: $40</w:t>
      </w:r>
    </w:p>
    <w:p w14:paraId="3CB147FF" w14:textId="77777777" w:rsidR="003F203A" w:rsidRPr="003F203A" w:rsidRDefault="003F203A" w:rsidP="00A2440E">
      <w:pPr>
        <w:widowControl w:val="0"/>
        <w:autoSpaceDE w:val="0"/>
        <w:autoSpaceDN w:val="0"/>
        <w:adjustRightInd w:val="0"/>
        <w:spacing w:line="420" w:lineRule="atLeast"/>
        <w:ind w:left="480" w:hanging="480"/>
        <w:rPr>
          <w:rFonts w:asciiTheme="majorHAnsi" w:hAnsiTheme="majorHAnsi" w:cstheme="majorHAnsi"/>
          <w:sz w:val="20"/>
          <w:szCs w:val="20"/>
        </w:rPr>
      </w:pPr>
      <w:r w:rsidRPr="003F203A">
        <w:rPr>
          <w:rFonts w:asciiTheme="majorHAnsi" w:hAnsiTheme="majorHAnsi" w:cstheme="majorHAnsi"/>
          <w:sz w:val="20"/>
          <w:szCs w:val="20"/>
        </w:rPr>
        <w:t>·         Semifinals: $25</w:t>
      </w:r>
    </w:p>
    <w:p w14:paraId="7823E630" w14:textId="77777777" w:rsidR="003F203A" w:rsidRPr="003F203A" w:rsidRDefault="003F203A" w:rsidP="00A2440E">
      <w:pPr>
        <w:widowControl w:val="0"/>
        <w:autoSpaceDE w:val="0"/>
        <w:autoSpaceDN w:val="0"/>
        <w:adjustRightInd w:val="0"/>
        <w:spacing w:line="420" w:lineRule="atLeast"/>
        <w:ind w:left="480" w:hanging="480"/>
        <w:rPr>
          <w:rFonts w:asciiTheme="majorHAnsi" w:hAnsiTheme="majorHAnsi" w:cstheme="majorHAnsi"/>
          <w:sz w:val="20"/>
          <w:szCs w:val="20"/>
        </w:rPr>
      </w:pPr>
      <w:r w:rsidRPr="003F203A">
        <w:rPr>
          <w:rFonts w:asciiTheme="majorHAnsi" w:hAnsiTheme="majorHAnsi" w:cstheme="majorHAnsi"/>
          <w:sz w:val="20"/>
          <w:szCs w:val="20"/>
        </w:rPr>
        <w:t>·         Finals: $20</w:t>
      </w:r>
    </w:p>
    <w:p w14:paraId="053489A6" w14:textId="77777777" w:rsidR="0020287E" w:rsidRDefault="0020287E" w:rsidP="00121101">
      <w:pPr>
        <w:widowControl w:val="0"/>
        <w:autoSpaceDE w:val="0"/>
        <w:autoSpaceDN w:val="0"/>
        <w:adjustRightInd w:val="0"/>
        <w:rPr>
          <w:rFonts w:asciiTheme="majorHAnsi" w:hAnsiTheme="majorHAnsi" w:cstheme="majorHAnsi"/>
          <w:b/>
          <w:bCs/>
          <w:sz w:val="20"/>
          <w:szCs w:val="20"/>
        </w:rPr>
      </w:pPr>
    </w:p>
    <w:p w14:paraId="490D09B8" w14:textId="789EF546" w:rsidR="00A2440E" w:rsidRDefault="003F203A" w:rsidP="00121101">
      <w:pPr>
        <w:widowControl w:val="0"/>
        <w:autoSpaceDE w:val="0"/>
        <w:autoSpaceDN w:val="0"/>
        <w:adjustRightInd w:val="0"/>
        <w:rPr>
          <w:rFonts w:asciiTheme="majorHAnsi" w:hAnsiTheme="majorHAnsi" w:cstheme="majorHAnsi"/>
          <w:sz w:val="20"/>
          <w:szCs w:val="20"/>
        </w:rPr>
      </w:pPr>
      <w:r w:rsidRPr="003F203A">
        <w:rPr>
          <w:rFonts w:asciiTheme="majorHAnsi" w:hAnsiTheme="majorHAnsi" w:cstheme="majorHAnsi"/>
          <w:b/>
          <w:bCs/>
          <w:sz w:val="20"/>
          <w:szCs w:val="20"/>
        </w:rPr>
        <w:t>State MTNA competition:</w:t>
      </w:r>
      <w:r w:rsidRPr="003F203A">
        <w:rPr>
          <w:rFonts w:asciiTheme="majorHAnsi" w:hAnsiTheme="majorHAnsi" w:cstheme="majorHAnsi"/>
          <w:sz w:val="20"/>
          <w:szCs w:val="20"/>
        </w:rPr>
        <w:t> $</w:t>
      </w:r>
      <w:r w:rsidR="00C37091">
        <w:rPr>
          <w:rFonts w:asciiTheme="majorHAnsi" w:hAnsiTheme="majorHAnsi" w:cstheme="majorHAnsi"/>
          <w:sz w:val="20"/>
          <w:szCs w:val="20"/>
        </w:rPr>
        <w:t>7</w:t>
      </w:r>
      <w:r w:rsidR="006B6053">
        <w:rPr>
          <w:rFonts w:asciiTheme="majorHAnsi" w:hAnsiTheme="majorHAnsi" w:cstheme="majorHAnsi"/>
          <w:sz w:val="20"/>
          <w:szCs w:val="20"/>
        </w:rPr>
        <w:t>5</w:t>
      </w:r>
      <w:r w:rsidR="00C37091">
        <w:rPr>
          <w:rFonts w:asciiTheme="majorHAnsi" w:hAnsiTheme="majorHAnsi" w:cstheme="majorHAnsi"/>
          <w:sz w:val="20"/>
          <w:szCs w:val="20"/>
        </w:rPr>
        <w:t xml:space="preserve"> +Mileage/lodging</w:t>
      </w:r>
    </w:p>
    <w:p w14:paraId="0CDBDB26" w14:textId="77777777" w:rsidR="00C37091" w:rsidRPr="003F203A" w:rsidRDefault="00C37091" w:rsidP="00121101">
      <w:pPr>
        <w:widowControl w:val="0"/>
        <w:autoSpaceDE w:val="0"/>
        <w:autoSpaceDN w:val="0"/>
        <w:adjustRightInd w:val="0"/>
        <w:rPr>
          <w:rFonts w:asciiTheme="majorHAnsi" w:hAnsiTheme="majorHAnsi" w:cstheme="majorHAnsi"/>
          <w:sz w:val="20"/>
          <w:szCs w:val="20"/>
        </w:rPr>
      </w:pPr>
    </w:p>
    <w:p w14:paraId="5E60181A" w14:textId="09FD3D28" w:rsidR="003F203A" w:rsidRPr="003F203A" w:rsidRDefault="003F203A" w:rsidP="003F203A">
      <w:pPr>
        <w:rPr>
          <w:rFonts w:asciiTheme="majorHAnsi" w:hAnsiTheme="majorHAnsi" w:cstheme="majorHAnsi"/>
          <w:sz w:val="20"/>
          <w:szCs w:val="20"/>
        </w:rPr>
      </w:pPr>
      <w:r w:rsidRPr="003F203A">
        <w:rPr>
          <w:rFonts w:asciiTheme="majorHAnsi" w:hAnsiTheme="majorHAnsi" w:cstheme="majorHAnsi"/>
          <w:b/>
          <w:bCs/>
          <w:sz w:val="20"/>
          <w:szCs w:val="20"/>
        </w:rPr>
        <w:t>Mileage/Hotel/Per Diem:</w:t>
      </w:r>
      <w:r w:rsidRPr="003F203A">
        <w:rPr>
          <w:rFonts w:asciiTheme="majorHAnsi" w:hAnsiTheme="majorHAnsi" w:cstheme="majorHAnsi"/>
          <w:sz w:val="20"/>
          <w:szCs w:val="20"/>
        </w:rPr>
        <w:t xml:space="preserve"> divided equally among </w:t>
      </w:r>
      <w:r w:rsidR="000723C1" w:rsidRPr="003F203A">
        <w:rPr>
          <w:rFonts w:asciiTheme="majorHAnsi" w:hAnsiTheme="majorHAnsi" w:cstheme="majorHAnsi"/>
          <w:sz w:val="20"/>
          <w:szCs w:val="20"/>
        </w:rPr>
        <w:t>participant</w:t>
      </w:r>
      <w:r w:rsidR="000723C1">
        <w:rPr>
          <w:rFonts w:asciiTheme="majorHAnsi" w:hAnsiTheme="majorHAnsi" w:cstheme="majorHAnsi"/>
          <w:sz w:val="20"/>
          <w:szCs w:val="20"/>
        </w:rPr>
        <w:t>s</w:t>
      </w:r>
    </w:p>
    <w:p w14:paraId="0635EA7A" w14:textId="77777777" w:rsidR="00CE5710" w:rsidRDefault="00CE5710" w:rsidP="003F203A">
      <w:pPr>
        <w:rPr>
          <w:rFonts w:asciiTheme="majorHAnsi" w:hAnsiTheme="majorHAnsi" w:cstheme="majorHAnsi"/>
          <w:sz w:val="20"/>
          <w:szCs w:val="20"/>
        </w:rPr>
      </w:pPr>
    </w:p>
    <w:p w14:paraId="31F9E04A" w14:textId="45E4E12A" w:rsidR="00DF3B9F" w:rsidRPr="003F203A" w:rsidRDefault="0020287E" w:rsidP="003F203A">
      <w:pPr>
        <w:rPr>
          <w:rFonts w:asciiTheme="majorHAnsi" w:hAnsiTheme="majorHAnsi" w:cstheme="majorHAnsi"/>
          <w:sz w:val="20"/>
          <w:szCs w:val="20"/>
        </w:rPr>
      </w:pPr>
      <w:r>
        <w:rPr>
          <w:rFonts w:asciiTheme="majorHAnsi" w:hAnsiTheme="majorHAnsi" w:cstheme="majorHAnsi"/>
          <w:sz w:val="20"/>
          <w:szCs w:val="20"/>
        </w:rPr>
        <w:t xml:space="preserve">Note: See link for complete list of theatre arts student resources, including the MT Voice Handbook. </w:t>
      </w:r>
      <w:hyperlink r:id="rId7" w:history="1">
        <w:r w:rsidRPr="00654D79">
          <w:rPr>
            <w:rStyle w:val="Hyperlink"/>
            <w:rFonts w:asciiTheme="majorHAnsi" w:hAnsiTheme="majorHAnsi" w:cstheme="majorHAnsi"/>
            <w:sz w:val="20"/>
            <w:szCs w:val="20"/>
          </w:rPr>
          <w:t>https://www.drake.edu/theatre/currentstudentresources/</w:t>
        </w:r>
      </w:hyperlink>
      <w:r>
        <w:rPr>
          <w:rFonts w:asciiTheme="majorHAnsi" w:hAnsiTheme="majorHAnsi" w:cstheme="majorHAnsi"/>
          <w:sz w:val="20"/>
          <w:szCs w:val="20"/>
        </w:rPr>
        <w:t xml:space="preserve"> </w:t>
      </w:r>
    </w:p>
    <w:p w14:paraId="7D1C74D6" w14:textId="77777777" w:rsidR="0020287E" w:rsidRDefault="0020287E" w:rsidP="003F203A">
      <w:pPr>
        <w:rPr>
          <w:rFonts w:asciiTheme="majorHAnsi" w:hAnsiTheme="majorHAnsi" w:cstheme="majorHAnsi"/>
          <w:sz w:val="20"/>
          <w:szCs w:val="20"/>
        </w:rPr>
      </w:pPr>
    </w:p>
    <w:p w14:paraId="6829D965" w14:textId="0045495F" w:rsidR="003F203A" w:rsidRPr="003F203A" w:rsidRDefault="003F203A" w:rsidP="003F203A">
      <w:pPr>
        <w:rPr>
          <w:rFonts w:asciiTheme="majorHAnsi" w:hAnsiTheme="majorHAnsi" w:cstheme="majorHAnsi"/>
          <w:sz w:val="20"/>
          <w:szCs w:val="20"/>
        </w:rPr>
      </w:pPr>
      <w:r w:rsidRPr="003F203A">
        <w:rPr>
          <w:rFonts w:asciiTheme="majorHAnsi" w:hAnsiTheme="majorHAnsi" w:cstheme="majorHAnsi"/>
          <w:sz w:val="20"/>
          <w:szCs w:val="20"/>
        </w:rPr>
        <w:t xml:space="preserve">Updated: </w:t>
      </w:r>
      <w:r w:rsidR="00047ED4">
        <w:rPr>
          <w:rFonts w:asciiTheme="majorHAnsi" w:hAnsiTheme="majorHAnsi" w:cstheme="majorHAnsi"/>
          <w:sz w:val="20"/>
          <w:szCs w:val="20"/>
        </w:rPr>
        <w:t>08</w:t>
      </w:r>
      <w:r w:rsidR="00137EF4">
        <w:rPr>
          <w:rFonts w:asciiTheme="majorHAnsi" w:hAnsiTheme="majorHAnsi" w:cstheme="majorHAnsi"/>
          <w:sz w:val="20"/>
          <w:szCs w:val="20"/>
        </w:rPr>
        <w:t>/</w:t>
      </w:r>
      <w:r w:rsidR="003D42EB">
        <w:rPr>
          <w:rFonts w:asciiTheme="majorHAnsi" w:hAnsiTheme="majorHAnsi" w:cstheme="majorHAnsi"/>
          <w:sz w:val="20"/>
          <w:szCs w:val="20"/>
        </w:rPr>
        <w:t>2</w:t>
      </w:r>
      <w:r w:rsidR="00846AA5">
        <w:rPr>
          <w:rFonts w:asciiTheme="majorHAnsi" w:hAnsiTheme="majorHAnsi" w:cstheme="majorHAnsi"/>
          <w:sz w:val="20"/>
          <w:szCs w:val="20"/>
        </w:rPr>
        <w:t>1</w:t>
      </w:r>
      <w:r w:rsidR="00137EF4">
        <w:rPr>
          <w:rFonts w:asciiTheme="majorHAnsi" w:hAnsiTheme="majorHAnsi" w:cstheme="majorHAnsi"/>
          <w:sz w:val="20"/>
          <w:szCs w:val="20"/>
        </w:rPr>
        <w:t>/2</w:t>
      </w:r>
      <w:r w:rsidR="003D42EB">
        <w:rPr>
          <w:rFonts w:asciiTheme="majorHAnsi" w:hAnsiTheme="majorHAnsi" w:cstheme="majorHAnsi"/>
          <w:sz w:val="20"/>
          <w:szCs w:val="20"/>
        </w:rPr>
        <w:t>4</w:t>
      </w:r>
      <w:r w:rsidR="00137EF4">
        <w:rPr>
          <w:rFonts w:asciiTheme="majorHAnsi" w:hAnsiTheme="majorHAnsi" w:cstheme="majorHAnsi"/>
          <w:sz w:val="20"/>
          <w:szCs w:val="20"/>
        </w:rPr>
        <w:t xml:space="preserve"> </w:t>
      </w:r>
      <w:r w:rsidR="003D42EB">
        <w:rPr>
          <w:rFonts w:asciiTheme="majorHAnsi" w:hAnsiTheme="majorHAnsi" w:cstheme="majorHAnsi"/>
          <w:sz w:val="20"/>
          <w:szCs w:val="20"/>
        </w:rPr>
        <w:t>E</w:t>
      </w:r>
      <w:r w:rsidR="00846AA5">
        <w:rPr>
          <w:rFonts w:asciiTheme="majorHAnsi" w:hAnsiTheme="majorHAnsi" w:cstheme="majorHAnsi"/>
          <w:sz w:val="20"/>
          <w:szCs w:val="20"/>
        </w:rPr>
        <w:t>T</w:t>
      </w:r>
      <w:r w:rsidR="003D42EB">
        <w:rPr>
          <w:rFonts w:asciiTheme="majorHAnsi" w:hAnsiTheme="majorHAnsi" w:cstheme="majorHAnsi"/>
          <w:sz w:val="20"/>
          <w:szCs w:val="20"/>
        </w:rPr>
        <w:t>D</w:t>
      </w:r>
    </w:p>
    <w:sectPr w:rsidR="003F203A" w:rsidRPr="003F20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52ACE"/>
    <w:multiLevelType w:val="hybridMultilevel"/>
    <w:tmpl w:val="536E152C"/>
    <w:lvl w:ilvl="0" w:tplc="9612A68E">
      <w:start w:val="1"/>
      <w:numFmt w:val="decimal"/>
      <w:lvlText w:val="%1."/>
      <w:lvlJc w:val="left"/>
      <w:pPr>
        <w:ind w:left="-240" w:hanging="360"/>
      </w:pPr>
      <w:rPr>
        <w:rFonts w:hint="default"/>
      </w:rPr>
    </w:lvl>
    <w:lvl w:ilvl="1" w:tplc="04090019" w:tentative="1">
      <w:start w:val="1"/>
      <w:numFmt w:val="lowerLetter"/>
      <w:lvlText w:val="%2."/>
      <w:lvlJc w:val="left"/>
      <w:pPr>
        <w:ind w:left="960" w:hanging="360"/>
      </w:pPr>
    </w:lvl>
    <w:lvl w:ilvl="2" w:tplc="0409001B" w:tentative="1">
      <w:start w:val="1"/>
      <w:numFmt w:val="lowerRoman"/>
      <w:lvlText w:val="%3."/>
      <w:lvlJc w:val="right"/>
      <w:pPr>
        <w:ind w:left="1680" w:hanging="180"/>
      </w:pPr>
    </w:lvl>
    <w:lvl w:ilvl="3" w:tplc="0409000F" w:tentative="1">
      <w:start w:val="1"/>
      <w:numFmt w:val="decimal"/>
      <w:lvlText w:val="%4."/>
      <w:lvlJc w:val="left"/>
      <w:pPr>
        <w:ind w:left="2400" w:hanging="360"/>
      </w:pPr>
    </w:lvl>
    <w:lvl w:ilvl="4" w:tplc="04090019" w:tentative="1">
      <w:start w:val="1"/>
      <w:numFmt w:val="lowerLetter"/>
      <w:lvlText w:val="%5."/>
      <w:lvlJc w:val="left"/>
      <w:pPr>
        <w:ind w:left="3120" w:hanging="360"/>
      </w:pPr>
    </w:lvl>
    <w:lvl w:ilvl="5" w:tplc="0409001B" w:tentative="1">
      <w:start w:val="1"/>
      <w:numFmt w:val="lowerRoman"/>
      <w:lvlText w:val="%6."/>
      <w:lvlJc w:val="right"/>
      <w:pPr>
        <w:ind w:left="3840" w:hanging="180"/>
      </w:pPr>
    </w:lvl>
    <w:lvl w:ilvl="6" w:tplc="0409000F" w:tentative="1">
      <w:start w:val="1"/>
      <w:numFmt w:val="decimal"/>
      <w:lvlText w:val="%7."/>
      <w:lvlJc w:val="left"/>
      <w:pPr>
        <w:ind w:left="4560" w:hanging="360"/>
      </w:pPr>
    </w:lvl>
    <w:lvl w:ilvl="7" w:tplc="04090019" w:tentative="1">
      <w:start w:val="1"/>
      <w:numFmt w:val="lowerLetter"/>
      <w:lvlText w:val="%8."/>
      <w:lvlJc w:val="left"/>
      <w:pPr>
        <w:ind w:left="5280" w:hanging="360"/>
      </w:pPr>
    </w:lvl>
    <w:lvl w:ilvl="8" w:tplc="0409001B" w:tentative="1">
      <w:start w:val="1"/>
      <w:numFmt w:val="lowerRoman"/>
      <w:lvlText w:val="%9."/>
      <w:lvlJc w:val="right"/>
      <w:pPr>
        <w:ind w:left="6000" w:hanging="180"/>
      </w:pPr>
    </w:lvl>
  </w:abstractNum>
  <w:abstractNum w:abstractNumId="1" w15:restartNumberingAfterBreak="0">
    <w:nsid w:val="1A26672F"/>
    <w:multiLevelType w:val="hybridMultilevel"/>
    <w:tmpl w:val="4BD48394"/>
    <w:lvl w:ilvl="0" w:tplc="E160CEC0">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A041F2"/>
    <w:multiLevelType w:val="hybridMultilevel"/>
    <w:tmpl w:val="59E872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2D6660"/>
    <w:multiLevelType w:val="hybridMultilevel"/>
    <w:tmpl w:val="847061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342948D5"/>
    <w:multiLevelType w:val="hybridMultilevel"/>
    <w:tmpl w:val="BDFC0AFC"/>
    <w:lvl w:ilvl="0" w:tplc="0409000F">
      <w:start w:val="1"/>
      <w:numFmt w:val="decimal"/>
      <w:lvlText w:val="%1."/>
      <w:lvlJc w:val="left"/>
      <w:pPr>
        <w:ind w:left="240" w:hanging="360"/>
      </w:pPr>
    </w:lvl>
    <w:lvl w:ilvl="1" w:tplc="04090019" w:tentative="1">
      <w:start w:val="1"/>
      <w:numFmt w:val="lowerLetter"/>
      <w:lvlText w:val="%2."/>
      <w:lvlJc w:val="left"/>
      <w:pPr>
        <w:ind w:left="960" w:hanging="360"/>
      </w:pPr>
    </w:lvl>
    <w:lvl w:ilvl="2" w:tplc="0409001B" w:tentative="1">
      <w:start w:val="1"/>
      <w:numFmt w:val="lowerRoman"/>
      <w:lvlText w:val="%3."/>
      <w:lvlJc w:val="right"/>
      <w:pPr>
        <w:ind w:left="1680" w:hanging="180"/>
      </w:pPr>
    </w:lvl>
    <w:lvl w:ilvl="3" w:tplc="0409000F" w:tentative="1">
      <w:start w:val="1"/>
      <w:numFmt w:val="decimal"/>
      <w:lvlText w:val="%4."/>
      <w:lvlJc w:val="left"/>
      <w:pPr>
        <w:ind w:left="2400" w:hanging="360"/>
      </w:pPr>
    </w:lvl>
    <w:lvl w:ilvl="4" w:tplc="04090019" w:tentative="1">
      <w:start w:val="1"/>
      <w:numFmt w:val="lowerLetter"/>
      <w:lvlText w:val="%5."/>
      <w:lvlJc w:val="left"/>
      <w:pPr>
        <w:ind w:left="3120" w:hanging="360"/>
      </w:pPr>
    </w:lvl>
    <w:lvl w:ilvl="5" w:tplc="0409001B" w:tentative="1">
      <w:start w:val="1"/>
      <w:numFmt w:val="lowerRoman"/>
      <w:lvlText w:val="%6."/>
      <w:lvlJc w:val="right"/>
      <w:pPr>
        <w:ind w:left="3840" w:hanging="180"/>
      </w:pPr>
    </w:lvl>
    <w:lvl w:ilvl="6" w:tplc="0409000F" w:tentative="1">
      <w:start w:val="1"/>
      <w:numFmt w:val="decimal"/>
      <w:lvlText w:val="%7."/>
      <w:lvlJc w:val="left"/>
      <w:pPr>
        <w:ind w:left="4560" w:hanging="360"/>
      </w:pPr>
    </w:lvl>
    <w:lvl w:ilvl="7" w:tplc="04090019" w:tentative="1">
      <w:start w:val="1"/>
      <w:numFmt w:val="lowerLetter"/>
      <w:lvlText w:val="%8."/>
      <w:lvlJc w:val="left"/>
      <w:pPr>
        <w:ind w:left="5280" w:hanging="360"/>
      </w:pPr>
    </w:lvl>
    <w:lvl w:ilvl="8" w:tplc="0409001B" w:tentative="1">
      <w:start w:val="1"/>
      <w:numFmt w:val="lowerRoman"/>
      <w:lvlText w:val="%9."/>
      <w:lvlJc w:val="right"/>
      <w:pPr>
        <w:ind w:left="6000" w:hanging="180"/>
      </w:pPr>
    </w:lvl>
  </w:abstractNum>
  <w:abstractNum w:abstractNumId="5" w15:restartNumberingAfterBreak="0">
    <w:nsid w:val="3BE45599"/>
    <w:multiLevelType w:val="hybridMultilevel"/>
    <w:tmpl w:val="267EFD2E"/>
    <w:lvl w:ilvl="0" w:tplc="9612A68E">
      <w:start w:val="1"/>
      <w:numFmt w:val="decimal"/>
      <w:lvlText w:val="%1."/>
      <w:lvlJc w:val="left"/>
      <w:pPr>
        <w:ind w:left="2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E403B6A"/>
    <w:multiLevelType w:val="multilevel"/>
    <w:tmpl w:val="1EC616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0476AD2"/>
    <w:multiLevelType w:val="hybridMultilevel"/>
    <w:tmpl w:val="6CDEEEDE"/>
    <w:lvl w:ilvl="0" w:tplc="5268E3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1A14FD2"/>
    <w:multiLevelType w:val="hybridMultilevel"/>
    <w:tmpl w:val="DAD225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4D40184"/>
    <w:multiLevelType w:val="hybridMultilevel"/>
    <w:tmpl w:val="0F3EFB54"/>
    <w:lvl w:ilvl="0" w:tplc="9612A68E">
      <w:start w:val="1"/>
      <w:numFmt w:val="decimal"/>
      <w:lvlText w:val="%1."/>
      <w:lvlJc w:val="left"/>
      <w:pPr>
        <w:ind w:left="240" w:hanging="360"/>
      </w:pPr>
      <w:rPr>
        <w:rFonts w:hint="default"/>
      </w:rPr>
    </w:lvl>
    <w:lvl w:ilvl="1" w:tplc="04090019" w:tentative="1">
      <w:start w:val="1"/>
      <w:numFmt w:val="lowerLetter"/>
      <w:lvlText w:val="%2."/>
      <w:lvlJc w:val="left"/>
      <w:pPr>
        <w:ind w:left="960" w:hanging="360"/>
      </w:pPr>
    </w:lvl>
    <w:lvl w:ilvl="2" w:tplc="0409001B" w:tentative="1">
      <w:start w:val="1"/>
      <w:numFmt w:val="lowerRoman"/>
      <w:lvlText w:val="%3."/>
      <w:lvlJc w:val="right"/>
      <w:pPr>
        <w:ind w:left="1680" w:hanging="180"/>
      </w:pPr>
    </w:lvl>
    <w:lvl w:ilvl="3" w:tplc="0409000F" w:tentative="1">
      <w:start w:val="1"/>
      <w:numFmt w:val="decimal"/>
      <w:lvlText w:val="%4."/>
      <w:lvlJc w:val="left"/>
      <w:pPr>
        <w:ind w:left="2400" w:hanging="360"/>
      </w:pPr>
    </w:lvl>
    <w:lvl w:ilvl="4" w:tplc="04090019" w:tentative="1">
      <w:start w:val="1"/>
      <w:numFmt w:val="lowerLetter"/>
      <w:lvlText w:val="%5."/>
      <w:lvlJc w:val="left"/>
      <w:pPr>
        <w:ind w:left="3120" w:hanging="360"/>
      </w:pPr>
    </w:lvl>
    <w:lvl w:ilvl="5" w:tplc="0409001B" w:tentative="1">
      <w:start w:val="1"/>
      <w:numFmt w:val="lowerRoman"/>
      <w:lvlText w:val="%6."/>
      <w:lvlJc w:val="right"/>
      <w:pPr>
        <w:ind w:left="3840" w:hanging="180"/>
      </w:pPr>
    </w:lvl>
    <w:lvl w:ilvl="6" w:tplc="0409000F" w:tentative="1">
      <w:start w:val="1"/>
      <w:numFmt w:val="decimal"/>
      <w:lvlText w:val="%7."/>
      <w:lvlJc w:val="left"/>
      <w:pPr>
        <w:ind w:left="4560" w:hanging="360"/>
      </w:pPr>
    </w:lvl>
    <w:lvl w:ilvl="7" w:tplc="04090019" w:tentative="1">
      <w:start w:val="1"/>
      <w:numFmt w:val="lowerLetter"/>
      <w:lvlText w:val="%8."/>
      <w:lvlJc w:val="left"/>
      <w:pPr>
        <w:ind w:left="5280" w:hanging="360"/>
      </w:pPr>
    </w:lvl>
    <w:lvl w:ilvl="8" w:tplc="0409001B" w:tentative="1">
      <w:start w:val="1"/>
      <w:numFmt w:val="lowerRoman"/>
      <w:lvlText w:val="%9."/>
      <w:lvlJc w:val="right"/>
      <w:pPr>
        <w:ind w:left="6000" w:hanging="180"/>
      </w:pPr>
    </w:lvl>
  </w:abstractNum>
  <w:abstractNum w:abstractNumId="10" w15:restartNumberingAfterBreak="0">
    <w:nsid w:val="58091CF8"/>
    <w:multiLevelType w:val="hybridMultilevel"/>
    <w:tmpl w:val="6FB4D5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456958">
    <w:abstractNumId w:val="10"/>
  </w:num>
  <w:num w:numId="2" w16cid:durableId="1086222098">
    <w:abstractNumId w:val="6"/>
  </w:num>
  <w:num w:numId="3" w16cid:durableId="1188569546">
    <w:abstractNumId w:val="1"/>
  </w:num>
  <w:num w:numId="4" w16cid:durableId="507604212">
    <w:abstractNumId w:val="2"/>
  </w:num>
  <w:num w:numId="5" w16cid:durableId="1433237339">
    <w:abstractNumId w:val="7"/>
  </w:num>
  <w:num w:numId="6" w16cid:durableId="1984432197">
    <w:abstractNumId w:val="8"/>
  </w:num>
  <w:num w:numId="7" w16cid:durableId="10003083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67035994">
    <w:abstractNumId w:val="4"/>
  </w:num>
  <w:num w:numId="9" w16cid:durableId="990719367">
    <w:abstractNumId w:val="9"/>
  </w:num>
  <w:num w:numId="10" w16cid:durableId="571240870">
    <w:abstractNumId w:val="5"/>
  </w:num>
  <w:num w:numId="11" w16cid:durableId="19706988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14"/>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03A"/>
    <w:rsid w:val="00003173"/>
    <w:rsid w:val="00014F24"/>
    <w:rsid w:val="00034FFC"/>
    <w:rsid w:val="00047ED4"/>
    <w:rsid w:val="00052536"/>
    <w:rsid w:val="000723C1"/>
    <w:rsid w:val="000A4A59"/>
    <w:rsid w:val="00111238"/>
    <w:rsid w:val="00121101"/>
    <w:rsid w:val="001261A1"/>
    <w:rsid w:val="00137EF4"/>
    <w:rsid w:val="00143295"/>
    <w:rsid w:val="00157634"/>
    <w:rsid w:val="001675EC"/>
    <w:rsid w:val="001754FC"/>
    <w:rsid w:val="001B274E"/>
    <w:rsid w:val="0020287E"/>
    <w:rsid w:val="00202DC7"/>
    <w:rsid w:val="002427F8"/>
    <w:rsid w:val="002C07B6"/>
    <w:rsid w:val="002F08BA"/>
    <w:rsid w:val="003232A2"/>
    <w:rsid w:val="003403B6"/>
    <w:rsid w:val="003408F0"/>
    <w:rsid w:val="003C3E9F"/>
    <w:rsid w:val="003D42EB"/>
    <w:rsid w:val="003F203A"/>
    <w:rsid w:val="004044C7"/>
    <w:rsid w:val="004543C6"/>
    <w:rsid w:val="00472022"/>
    <w:rsid w:val="00475AA7"/>
    <w:rsid w:val="00483540"/>
    <w:rsid w:val="004927AF"/>
    <w:rsid w:val="004D51CB"/>
    <w:rsid w:val="004F25B9"/>
    <w:rsid w:val="0050485D"/>
    <w:rsid w:val="00534608"/>
    <w:rsid w:val="005560D5"/>
    <w:rsid w:val="00563B02"/>
    <w:rsid w:val="00577997"/>
    <w:rsid w:val="00577A2B"/>
    <w:rsid w:val="00577A9F"/>
    <w:rsid w:val="00585332"/>
    <w:rsid w:val="005920A8"/>
    <w:rsid w:val="005A1F18"/>
    <w:rsid w:val="005A5D5B"/>
    <w:rsid w:val="005C0139"/>
    <w:rsid w:val="005E295C"/>
    <w:rsid w:val="005F2159"/>
    <w:rsid w:val="00670A59"/>
    <w:rsid w:val="00683452"/>
    <w:rsid w:val="00696B24"/>
    <w:rsid w:val="006A33EE"/>
    <w:rsid w:val="006B2DD7"/>
    <w:rsid w:val="006B6053"/>
    <w:rsid w:val="00732045"/>
    <w:rsid w:val="007719FA"/>
    <w:rsid w:val="00771AAC"/>
    <w:rsid w:val="00781A24"/>
    <w:rsid w:val="007C01DE"/>
    <w:rsid w:val="007C4101"/>
    <w:rsid w:val="007E07AF"/>
    <w:rsid w:val="007F3BCE"/>
    <w:rsid w:val="008016E1"/>
    <w:rsid w:val="00805195"/>
    <w:rsid w:val="00813626"/>
    <w:rsid w:val="008357B4"/>
    <w:rsid w:val="008451CD"/>
    <w:rsid w:val="00846AA5"/>
    <w:rsid w:val="00887DA7"/>
    <w:rsid w:val="008B143D"/>
    <w:rsid w:val="008C195F"/>
    <w:rsid w:val="00927B38"/>
    <w:rsid w:val="009C685D"/>
    <w:rsid w:val="009E4975"/>
    <w:rsid w:val="009E4F9B"/>
    <w:rsid w:val="00A2440E"/>
    <w:rsid w:val="00A43104"/>
    <w:rsid w:val="00A70BDF"/>
    <w:rsid w:val="00A97676"/>
    <w:rsid w:val="00AB7120"/>
    <w:rsid w:val="00AD174C"/>
    <w:rsid w:val="00AE6193"/>
    <w:rsid w:val="00B07A69"/>
    <w:rsid w:val="00B156AA"/>
    <w:rsid w:val="00B16EE2"/>
    <w:rsid w:val="00B21797"/>
    <w:rsid w:val="00B438C4"/>
    <w:rsid w:val="00B46309"/>
    <w:rsid w:val="00B62F1A"/>
    <w:rsid w:val="00B640F3"/>
    <w:rsid w:val="00B67783"/>
    <w:rsid w:val="00BB7BEA"/>
    <w:rsid w:val="00BD4C6F"/>
    <w:rsid w:val="00C37091"/>
    <w:rsid w:val="00C94341"/>
    <w:rsid w:val="00CD1613"/>
    <w:rsid w:val="00CE5710"/>
    <w:rsid w:val="00CF130A"/>
    <w:rsid w:val="00D04856"/>
    <w:rsid w:val="00D1441E"/>
    <w:rsid w:val="00D22A85"/>
    <w:rsid w:val="00D2401E"/>
    <w:rsid w:val="00D346AB"/>
    <w:rsid w:val="00D675A9"/>
    <w:rsid w:val="00DA0EB5"/>
    <w:rsid w:val="00DC1D26"/>
    <w:rsid w:val="00DD3DB0"/>
    <w:rsid w:val="00DF3B9F"/>
    <w:rsid w:val="00DF3EFB"/>
    <w:rsid w:val="00E22C8F"/>
    <w:rsid w:val="00E24F81"/>
    <w:rsid w:val="00E644D6"/>
    <w:rsid w:val="00E718D0"/>
    <w:rsid w:val="00E8661E"/>
    <w:rsid w:val="00EA185C"/>
    <w:rsid w:val="00EB1850"/>
    <w:rsid w:val="00EB7355"/>
    <w:rsid w:val="00ED3899"/>
    <w:rsid w:val="00EF29C6"/>
    <w:rsid w:val="00F31DCA"/>
    <w:rsid w:val="00F3763D"/>
    <w:rsid w:val="00F4779A"/>
    <w:rsid w:val="00FB4D9E"/>
    <w:rsid w:val="00FB54DE"/>
    <w:rsid w:val="00FC266E"/>
    <w:rsid w:val="00FD62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80B1F8"/>
  <w15:chartTrackingRefBased/>
  <w15:docId w15:val="{AD9B38E2-F8E0-C24E-8C48-3536C7D6D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203A"/>
    <w:rPr>
      <w:rFonts w:eastAsiaTheme="minorEastAsia"/>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E5710"/>
    <w:rPr>
      <w:color w:val="0000FF"/>
      <w:u w:val="single"/>
    </w:rPr>
  </w:style>
  <w:style w:type="paragraph" w:styleId="Revision">
    <w:name w:val="Revision"/>
    <w:hidden/>
    <w:uiPriority w:val="99"/>
    <w:semiHidden/>
    <w:rsid w:val="008C195F"/>
    <w:rPr>
      <w:rFonts w:eastAsiaTheme="minorEastAsia"/>
      <w:lang w:eastAsia="ja-JP"/>
    </w:rPr>
  </w:style>
  <w:style w:type="paragraph" w:styleId="ListParagraph">
    <w:name w:val="List Paragraph"/>
    <w:basedOn w:val="Normal"/>
    <w:uiPriority w:val="34"/>
    <w:qFormat/>
    <w:rsid w:val="00FB4D9E"/>
    <w:pPr>
      <w:ind w:left="720"/>
      <w:contextualSpacing/>
    </w:pPr>
  </w:style>
  <w:style w:type="character" w:styleId="FollowedHyperlink">
    <w:name w:val="FollowedHyperlink"/>
    <w:basedOn w:val="DefaultParagraphFont"/>
    <w:uiPriority w:val="99"/>
    <w:semiHidden/>
    <w:unhideWhenUsed/>
    <w:rsid w:val="00CF130A"/>
    <w:rPr>
      <w:color w:val="954F72" w:themeColor="followedHyperlink"/>
      <w:u w:val="single"/>
    </w:rPr>
  </w:style>
  <w:style w:type="character" w:styleId="UnresolvedMention">
    <w:name w:val="Unresolved Mention"/>
    <w:basedOn w:val="DefaultParagraphFont"/>
    <w:uiPriority w:val="99"/>
    <w:semiHidden/>
    <w:unhideWhenUsed/>
    <w:rsid w:val="002028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8372">
      <w:bodyDiv w:val="1"/>
      <w:marLeft w:val="0"/>
      <w:marRight w:val="0"/>
      <w:marTop w:val="0"/>
      <w:marBottom w:val="0"/>
      <w:divBdr>
        <w:top w:val="none" w:sz="0" w:space="0" w:color="auto"/>
        <w:left w:val="none" w:sz="0" w:space="0" w:color="auto"/>
        <w:bottom w:val="none" w:sz="0" w:space="0" w:color="auto"/>
        <w:right w:val="none" w:sz="0" w:space="0" w:color="auto"/>
      </w:divBdr>
    </w:div>
    <w:div w:id="882132217">
      <w:bodyDiv w:val="1"/>
      <w:marLeft w:val="0"/>
      <w:marRight w:val="0"/>
      <w:marTop w:val="0"/>
      <w:marBottom w:val="0"/>
      <w:divBdr>
        <w:top w:val="none" w:sz="0" w:space="0" w:color="auto"/>
        <w:left w:val="none" w:sz="0" w:space="0" w:color="auto"/>
        <w:bottom w:val="none" w:sz="0" w:space="0" w:color="auto"/>
        <w:right w:val="none" w:sz="0" w:space="0" w:color="auto"/>
      </w:divBdr>
    </w:div>
    <w:div w:id="1394698493">
      <w:bodyDiv w:val="1"/>
      <w:marLeft w:val="0"/>
      <w:marRight w:val="0"/>
      <w:marTop w:val="0"/>
      <w:marBottom w:val="0"/>
      <w:divBdr>
        <w:top w:val="none" w:sz="0" w:space="0" w:color="auto"/>
        <w:left w:val="none" w:sz="0" w:space="0" w:color="auto"/>
        <w:bottom w:val="none" w:sz="0" w:space="0" w:color="auto"/>
        <w:right w:val="none" w:sz="0" w:space="0" w:color="auto"/>
      </w:divBdr>
    </w:div>
    <w:div w:id="1812747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drake.edu/theatre/currentstudentresourc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am11.safelinks.protection.outlook.com/?url=https%3A%2F%2Fwww.drake.edu%2Ffinaid%2Ftuition%2F&amp;data=05%7C01%7Cann.cravero%40drake.edu%7C3888864700e342b118e108dba7fdef69%7C6f028129009c4b33b633bbfc58bbd960%7C0%7C0%7C638288481303942470%7CUnknown%7CTWFpbGZsb3d8eyJWIjoiMC4wLjAwMDAiLCJQIjoiV2luMzIiLCJBTiI6Ik1haWwiLCJXVCI6Mn0%3D%7C3000%7C%7C%7C&amp;sdata=3oDN3g%2Fx54G93A%2BBhNlkieTVTQWlZA3zEtJSKzSewm0%3D&amp;reserved=0" TargetMode="External"/><Relationship Id="rId5" Type="http://schemas.openxmlformats.org/officeDocument/2006/relationships/hyperlink" Target="https://www.drake.edu/music/currentstudentresources/recitalpolicie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226</TotalTime>
  <Pages>3</Pages>
  <Words>1073</Words>
  <Characters>6121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Cravero</dc:creator>
  <cp:keywords/>
  <dc:description/>
  <cp:lastModifiedBy>Erin Degner</cp:lastModifiedBy>
  <cp:revision>77</cp:revision>
  <dcterms:created xsi:type="dcterms:W3CDTF">2023-10-30T18:22:00Z</dcterms:created>
  <dcterms:modified xsi:type="dcterms:W3CDTF">2024-08-21T20:06:00Z</dcterms:modified>
</cp:coreProperties>
</file>